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3EA7E" w14:textId="3677C302" w:rsidR="00394EE1" w:rsidRDefault="00394EE1" w:rsidP="00394EE1">
      <w:pPr>
        <w:spacing w:after="0"/>
        <w:jc w:val="right"/>
        <w:rPr>
          <w:rFonts w:asciiTheme="minorHAnsi" w:eastAsia="Times New Roman" w:hAnsiTheme="minorHAnsi" w:cstheme="minorHAnsi"/>
          <w:b/>
          <w:sz w:val="22"/>
          <w:lang w:eastAsia="pl-PL"/>
        </w:rPr>
      </w:pPr>
      <w:r>
        <w:rPr>
          <w:rFonts w:asciiTheme="minorHAnsi" w:eastAsia="Times New Roman" w:hAnsiTheme="minorHAnsi" w:cstheme="minorHAnsi"/>
          <w:b/>
          <w:sz w:val="22"/>
          <w:lang w:eastAsia="pl-PL"/>
        </w:rPr>
        <w:t>Załącznik nr 5 do SIWZ</w:t>
      </w:r>
    </w:p>
    <w:p w14:paraId="2B80F866" w14:textId="77777777" w:rsidR="00394EE1" w:rsidRDefault="00394EE1" w:rsidP="00E01D45">
      <w:pPr>
        <w:spacing w:after="0"/>
        <w:jc w:val="center"/>
        <w:rPr>
          <w:rFonts w:asciiTheme="minorHAnsi" w:eastAsia="Times New Roman" w:hAnsiTheme="minorHAnsi" w:cstheme="minorHAnsi"/>
          <w:b/>
          <w:sz w:val="22"/>
          <w:lang w:eastAsia="pl-PL"/>
        </w:rPr>
      </w:pPr>
    </w:p>
    <w:p w14:paraId="2896349D" w14:textId="700E641B" w:rsidR="00B7004D" w:rsidRPr="00A5023B" w:rsidRDefault="00205A1A" w:rsidP="00E01D45">
      <w:pPr>
        <w:spacing w:after="0"/>
        <w:jc w:val="center"/>
        <w:rPr>
          <w:rFonts w:asciiTheme="minorHAnsi" w:eastAsia="Times New Roman" w:hAnsiTheme="minorHAnsi" w:cstheme="minorHAnsi"/>
          <w:b/>
          <w:sz w:val="22"/>
          <w:lang w:eastAsia="pl-PL"/>
        </w:rPr>
      </w:pPr>
      <w:r w:rsidRPr="00A5023B">
        <w:rPr>
          <w:rFonts w:asciiTheme="minorHAnsi" w:eastAsia="Times New Roman" w:hAnsiTheme="minorHAnsi" w:cstheme="minorHAnsi"/>
          <w:b/>
          <w:sz w:val="22"/>
          <w:lang w:eastAsia="pl-PL"/>
        </w:rPr>
        <w:t xml:space="preserve">ISTOTNE POSTANOWIENIA </w:t>
      </w:r>
      <w:r w:rsidR="00B7004D" w:rsidRPr="00A5023B">
        <w:rPr>
          <w:rFonts w:asciiTheme="minorHAnsi" w:eastAsia="Times New Roman" w:hAnsiTheme="minorHAnsi" w:cstheme="minorHAnsi"/>
          <w:b/>
          <w:sz w:val="22"/>
          <w:lang w:eastAsia="pl-PL"/>
        </w:rPr>
        <w:t>UMOW</w:t>
      </w:r>
      <w:r w:rsidRPr="00A5023B">
        <w:rPr>
          <w:rFonts w:asciiTheme="minorHAnsi" w:eastAsia="Times New Roman" w:hAnsiTheme="minorHAnsi" w:cstheme="minorHAnsi"/>
          <w:b/>
          <w:sz w:val="22"/>
          <w:lang w:eastAsia="pl-PL"/>
        </w:rPr>
        <w:t>Y</w:t>
      </w:r>
      <w:r w:rsidR="00B7004D" w:rsidRPr="00A5023B">
        <w:rPr>
          <w:rFonts w:asciiTheme="minorHAnsi" w:eastAsia="Times New Roman" w:hAnsiTheme="minorHAnsi" w:cstheme="minorHAnsi"/>
          <w:b/>
          <w:sz w:val="22"/>
          <w:lang w:eastAsia="pl-PL"/>
        </w:rPr>
        <w:t xml:space="preserve"> </w:t>
      </w:r>
    </w:p>
    <w:p w14:paraId="105CDFEB"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p>
    <w:p w14:paraId="5606E381"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Dział I</w:t>
      </w:r>
    </w:p>
    <w:p w14:paraId="6152C159"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Postanowienia ogólne</w:t>
      </w:r>
    </w:p>
    <w:p w14:paraId="3ED06C57"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p>
    <w:p w14:paraId="5CD92CDB"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1</w:t>
      </w:r>
    </w:p>
    <w:p w14:paraId="129AB2F1"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Słowniczek</w:t>
      </w:r>
    </w:p>
    <w:p w14:paraId="53CF71CF" w14:textId="77777777" w:rsidR="00B7004D" w:rsidRPr="00A5023B" w:rsidRDefault="00B7004D" w:rsidP="00C440E0">
      <w:pPr>
        <w:widowControl w:val="0"/>
        <w:numPr>
          <w:ilvl w:val="0"/>
          <w:numId w:val="10"/>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Ilekroć w Umowie jest mowa o:</w:t>
      </w:r>
    </w:p>
    <w:p w14:paraId="584DFD1F" w14:textId="3E5D4E8F"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Dokumentacji projektowo-kosztorysowej – należy przez to rozumieć dokumentację projektowo-kosztorysową obejmującą Projekty koncepcyjne, Projekt budowlany, Projekt wykonawczy,</w:t>
      </w:r>
      <w:r w:rsidR="00205A1A" w:rsidRPr="00A5023B">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przedmiar robót, STWOiR, kosztorysy inwestorskie, zarówno każdy z osobna jak i łącznie lub w dowolnej wynikającej z kontekstu konfiguracji;</w:t>
      </w:r>
    </w:p>
    <w:p w14:paraId="42F46FD2" w14:textId="77777777" w:rsidR="00B7004D"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Dokumentacji wykonawczej - w zależności od kontekstu należy przez to rozumieć przedmiary robót, STWiOR, kosztorysy inwestorskie zarówno każde z osobna jak i łącznie lub w dowolnej wynikającej z kontekstu konfiguracji;</w:t>
      </w:r>
    </w:p>
    <w:p w14:paraId="32E4EA4D" w14:textId="4BECEDE6" w:rsidR="00C74E04" w:rsidRPr="00A5023B" w:rsidRDefault="00C74E04"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 xml:space="preserve">Zadaniu – należy rozumieć zdanie w rozumieniu </w:t>
      </w:r>
      <w:r w:rsidRPr="00A5023B">
        <w:rPr>
          <w:rFonts w:asciiTheme="minorHAnsi" w:eastAsia="Times New Roman" w:hAnsiTheme="minorHAnsi" w:cstheme="minorHAnsi"/>
          <w:snapToGrid w:val="0"/>
          <w:sz w:val="22"/>
          <w:lang w:eastAsia="pl-PL"/>
        </w:rPr>
        <w:t>§</w:t>
      </w:r>
      <w:r>
        <w:rPr>
          <w:rFonts w:asciiTheme="minorHAnsi" w:eastAsia="Times New Roman" w:hAnsiTheme="minorHAnsi" w:cstheme="minorHAnsi"/>
          <w:snapToGrid w:val="0"/>
          <w:sz w:val="22"/>
          <w:lang w:eastAsia="pl-PL"/>
        </w:rPr>
        <w:t xml:space="preserve"> </w:t>
      </w:r>
      <w:r w:rsidR="0009403C">
        <w:rPr>
          <w:rFonts w:asciiTheme="minorHAnsi" w:eastAsia="Times New Roman" w:hAnsiTheme="minorHAnsi" w:cstheme="minorHAnsi"/>
          <w:snapToGrid w:val="0"/>
          <w:sz w:val="22"/>
          <w:lang w:eastAsia="pl-PL"/>
        </w:rPr>
        <w:t>2</w:t>
      </w:r>
      <w:r>
        <w:rPr>
          <w:rFonts w:asciiTheme="minorHAnsi" w:eastAsia="Times New Roman" w:hAnsiTheme="minorHAnsi" w:cstheme="minorHAnsi"/>
          <w:snapToGrid w:val="0"/>
          <w:sz w:val="22"/>
          <w:lang w:eastAsia="pl-PL"/>
        </w:rPr>
        <w:t xml:space="preserve"> ust. 2 Umowy;</w:t>
      </w:r>
    </w:p>
    <w:p w14:paraId="367291CC" w14:textId="4D8E8CC7"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Etapie – należy przez to rozumieć etap w rozumieniu § </w:t>
      </w:r>
      <w:r w:rsidR="00551643">
        <w:rPr>
          <w:rFonts w:asciiTheme="minorHAnsi" w:eastAsia="Times New Roman" w:hAnsiTheme="minorHAnsi" w:cstheme="minorHAnsi"/>
          <w:snapToGrid w:val="0"/>
          <w:sz w:val="22"/>
          <w:lang w:eastAsia="pl-PL"/>
        </w:rPr>
        <w:t>4</w:t>
      </w:r>
      <w:r w:rsidRPr="00A5023B">
        <w:rPr>
          <w:rFonts w:asciiTheme="minorHAnsi" w:eastAsia="Times New Roman" w:hAnsiTheme="minorHAnsi" w:cstheme="minorHAnsi"/>
          <w:snapToGrid w:val="0"/>
          <w:sz w:val="22"/>
          <w:lang w:eastAsia="pl-PL"/>
        </w:rPr>
        <w:t xml:space="preserve"> ust. 1 Umowy zgodnie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z dookreśleniem liczebnikowym; </w:t>
      </w:r>
    </w:p>
    <w:p w14:paraId="6F69D8FE" w14:textId="784B42E9" w:rsidR="00B7004D" w:rsidRPr="00A5023B" w:rsidRDefault="00205A1A"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Zamawiającym lub Uniwersytecie</w:t>
      </w:r>
      <w:r w:rsidR="00B7004D" w:rsidRPr="00A5023B">
        <w:rPr>
          <w:rFonts w:asciiTheme="minorHAnsi" w:eastAsia="Times New Roman" w:hAnsiTheme="minorHAnsi" w:cstheme="minorHAnsi"/>
          <w:snapToGrid w:val="0"/>
          <w:sz w:val="22"/>
          <w:lang w:eastAsia="pl-PL"/>
        </w:rPr>
        <w:t xml:space="preserve"> – </w:t>
      </w:r>
      <w:r w:rsidRPr="00A5023B">
        <w:rPr>
          <w:rFonts w:asciiTheme="minorHAnsi" w:eastAsia="Times New Roman" w:hAnsiTheme="minorHAnsi" w:cstheme="minorHAnsi"/>
          <w:snapToGrid w:val="0"/>
          <w:sz w:val="22"/>
          <w:lang w:eastAsia="pl-PL"/>
        </w:rPr>
        <w:t xml:space="preserve">należy przez to rozumieć </w:t>
      </w:r>
      <w:r w:rsidR="00A329FE">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niwersytet Muzyczny Fryderyka Chopina</w:t>
      </w:r>
      <w:r w:rsidR="00B7004D" w:rsidRPr="00A5023B">
        <w:rPr>
          <w:rFonts w:asciiTheme="minorHAnsi" w:eastAsia="Times New Roman" w:hAnsiTheme="minorHAnsi" w:cstheme="minorHAnsi"/>
          <w:snapToGrid w:val="0"/>
          <w:sz w:val="22"/>
          <w:lang w:eastAsia="pl-PL"/>
        </w:rPr>
        <w:t>;</w:t>
      </w:r>
    </w:p>
    <w:p w14:paraId="4AB668EE" w14:textId="6514B583"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Ofercie – należy przez to rozumieć ofertę Wykonawcy wraz z załącznikami złożoną </w:t>
      </w:r>
      <w:r w:rsidR="005B4692">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postępowaniu o udzielenie zamówienia stanowiącą załącznik nr </w:t>
      </w:r>
      <w:r w:rsidR="00551643">
        <w:rPr>
          <w:rFonts w:asciiTheme="minorHAnsi" w:eastAsia="Times New Roman" w:hAnsiTheme="minorHAnsi" w:cstheme="minorHAnsi"/>
          <w:snapToGrid w:val="0"/>
          <w:sz w:val="22"/>
          <w:lang w:eastAsia="pl-PL"/>
        </w:rPr>
        <w:t>2</w:t>
      </w:r>
      <w:r w:rsidRPr="00A5023B">
        <w:rPr>
          <w:rFonts w:asciiTheme="minorHAnsi" w:eastAsia="Times New Roman" w:hAnsiTheme="minorHAnsi" w:cstheme="minorHAnsi"/>
          <w:snapToGrid w:val="0"/>
          <w:sz w:val="22"/>
          <w:lang w:eastAsia="pl-PL"/>
        </w:rPr>
        <w:t xml:space="preserve"> do Umowy; </w:t>
      </w:r>
    </w:p>
    <w:p w14:paraId="52E45896" w14:textId="77777777"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Projekcie budowlanym - należy przez to rozumieć projekt budowlany wielobranżowy wraz ze wszystkimi niezbędnymi uzgodnieniami wykonany przez Wykonawcę na podstawie zaakceptowanego przez Zamawiającego Projektu koncepcyjnego;</w:t>
      </w:r>
    </w:p>
    <w:p w14:paraId="1D276270" w14:textId="24E53965"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Projekcie wykonawczym - należy przez to rozumieć projekt wykonawczy wykonany przez Wykonawcę na podstawie Projektu budowlanego wraz z wymaganą dokumentacją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i kosztorysami;</w:t>
      </w:r>
    </w:p>
    <w:p w14:paraId="0AF82467" w14:textId="7270F733" w:rsidR="00B7004D" w:rsidRPr="00EA70C1"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EA70C1">
        <w:rPr>
          <w:rFonts w:asciiTheme="minorHAnsi" w:eastAsia="Times New Roman" w:hAnsiTheme="minorHAnsi" w:cstheme="minorHAnsi"/>
          <w:snapToGrid w:val="0"/>
          <w:sz w:val="22"/>
          <w:lang w:eastAsia="pl-PL"/>
        </w:rPr>
        <w:t xml:space="preserve">Projekt koncepcyjny - należy przez to rozumieć projekt koncepcyjny wykonany przez Wykonawcę zawierający </w:t>
      </w:r>
      <w:r w:rsidR="00F54DF6" w:rsidRPr="00EA70C1">
        <w:rPr>
          <w:rFonts w:asciiTheme="minorHAnsi" w:eastAsia="Times New Roman" w:hAnsiTheme="minorHAnsi" w:cstheme="minorHAnsi"/>
          <w:snapToGrid w:val="0"/>
          <w:sz w:val="22"/>
          <w:lang w:eastAsia="pl-PL"/>
        </w:rPr>
        <w:t>dokumentację przedprojektową oraz wielobranżowy projekt koncepcyjny wraz z ekspertyzą konstrukcyjną;</w:t>
      </w:r>
    </w:p>
    <w:p w14:paraId="6C99425B" w14:textId="08164590"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Projektach (bez dodatkowego oznaczenia „koncepcyjny”, „budowlany” lub „wykonawczy”) – należy przez to rozumieć w zależności od kontekstu Projekt koncepcyjny, Projekt budowlany, Projekt wykonawczy</w:t>
      </w:r>
      <w:r w:rsidR="001D7F7B">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lub wskazane projekty łącznie lub w dowolnej wynikającej z kontekstu konfiguracji;</w:t>
      </w:r>
    </w:p>
    <w:p w14:paraId="4E938D13" w14:textId="77777777"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Stronie - należy przez to rozumieć w zależności od kontekstu Zamawiającego, Wykonawcę lub Zamawiającego i Wykonawcę łącznie;</w:t>
      </w:r>
    </w:p>
    <w:p w14:paraId="0D980106" w14:textId="68FC47B0"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STWiOR – należy przez to rozumieć Specyfikację Techniczną Wykonania </w:t>
      </w:r>
      <w:r w:rsidR="00882248" w:rsidRPr="00A5023B">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i Odbioru Robót;</w:t>
      </w:r>
    </w:p>
    <w:p w14:paraId="1B6C04F8" w14:textId="77777777"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Umowie - należy przez to rozumieć niniejszą umowę;</w:t>
      </w:r>
    </w:p>
    <w:p w14:paraId="1A076401" w14:textId="737E8B08"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Utworze – w zależności od kontekstu należy przez to rozumieć Projekty </w:t>
      </w:r>
      <w:r w:rsidR="00882248" w:rsidRPr="00A5023B">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i Dokumentację wykonawczą zarówno każde z osobna jak i łącznie lub </w:t>
      </w:r>
      <w:r w:rsidR="00882248" w:rsidRPr="00A5023B">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dowolnej wynikającej z kontekstu konfiguracji,</w:t>
      </w:r>
    </w:p>
    <w:p w14:paraId="28943FE6" w14:textId="77777777"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lastRenderedPageBreak/>
        <w:t>Wykonawcy - należy przez to rozumieć ………..</w:t>
      </w:r>
      <w:r w:rsidRPr="00A5023B">
        <w:rPr>
          <w:rFonts w:asciiTheme="minorHAnsi" w:eastAsia="Times New Roman" w:hAnsiTheme="minorHAnsi" w:cstheme="minorHAnsi"/>
          <w:snapToGrid w:val="0"/>
          <w:sz w:val="22"/>
          <w:vertAlign w:val="superscript"/>
          <w:lang w:eastAsia="pl-PL"/>
        </w:rPr>
        <w:footnoteReference w:id="1"/>
      </w:r>
      <w:r w:rsidRPr="00A5023B">
        <w:rPr>
          <w:rFonts w:asciiTheme="minorHAnsi" w:eastAsia="Times New Roman" w:hAnsiTheme="minorHAnsi" w:cstheme="minorHAnsi"/>
          <w:snapToGrid w:val="0"/>
          <w:sz w:val="22"/>
          <w:lang w:eastAsia="pl-PL"/>
        </w:rPr>
        <w:t>;</w:t>
      </w:r>
    </w:p>
    <w:p w14:paraId="5A64239C" w14:textId="6D3EE59F" w:rsidR="00B7004D" w:rsidRPr="00A5023B" w:rsidRDefault="00B7004D"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Wysokości minimalnej – należy przez to rozumieć minimalną wysokość ubezpieczenia Wykonawcy określoną w § 1</w:t>
      </w:r>
      <w:r w:rsidR="00551643">
        <w:rPr>
          <w:rFonts w:asciiTheme="minorHAnsi" w:eastAsia="Times New Roman" w:hAnsiTheme="minorHAnsi" w:cstheme="minorHAnsi"/>
          <w:snapToGrid w:val="0"/>
          <w:sz w:val="22"/>
          <w:lang w:eastAsia="pl-PL"/>
        </w:rPr>
        <w:t>1</w:t>
      </w:r>
      <w:r w:rsidRPr="00A5023B">
        <w:rPr>
          <w:rFonts w:asciiTheme="minorHAnsi" w:eastAsia="Times New Roman" w:hAnsiTheme="minorHAnsi" w:cstheme="minorHAnsi"/>
          <w:snapToGrid w:val="0"/>
          <w:sz w:val="22"/>
          <w:lang w:eastAsia="pl-PL"/>
        </w:rPr>
        <w:t xml:space="preserve"> ust. 1 Umowy;</w:t>
      </w:r>
    </w:p>
    <w:p w14:paraId="6CB19B94" w14:textId="1AA8A1D1" w:rsidR="002E4750" w:rsidRPr="00A5023B" w:rsidRDefault="002E4750"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SIWZ- Specyfikacja Istotnych Warunków Zamówienia nr </w:t>
      </w:r>
      <w:r w:rsidR="00727D0A">
        <w:rPr>
          <w:rFonts w:asciiTheme="minorHAnsi" w:eastAsia="Times New Roman" w:hAnsiTheme="minorHAnsi" w:cstheme="minorHAnsi"/>
          <w:snapToGrid w:val="0"/>
          <w:sz w:val="22"/>
          <w:lang w:eastAsia="pl-PL"/>
        </w:rPr>
        <w:t>ZP-</w:t>
      </w:r>
      <w:r w:rsidR="00FA4D7F">
        <w:rPr>
          <w:rFonts w:asciiTheme="minorHAnsi" w:eastAsia="Times New Roman" w:hAnsiTheme="minorHAnsi" w:cstheme="minorHAnsi"/>
          <w:snapToGrid w:val="0"/>
          <w:sz w:val="22"/>
          <w:lang w:eastAsia="pl-PL"/>
        </w:rPr>
        <w:t>……………………………………..</w:t>
      </w:r>
    </w:p>
    <w:p w14:paraId="20FBF0BC" w14:textId="576F2A38" w:rsidR="00551643" w:rsidRDefault="002E4750" w:rsidP="00C440E0">
      <w:pPr>
        <w:widowControl w:val="0"/>
        <w:numPr>
          <w:ilvl w:val="0"/>
          <w:numId w:val="1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OPZ – Opis przedmiotu zamówienia stanowiący załącznik </w:t>
      </w:r>
      <w:r w:rsidR="00727D0A">
        <w:rPr>
          <w:rFonts w:asciiTheme="minorHAnsi" w:eastAsia="Times New Roman" w:hAnsiTheme="minorHAnsi" w:cstheme="minorHAnsi"/>
          <w:snapToGrid w:val="0"/>
          <w:sz w:val="22"/>
          <w:lang w:eastAsia="pl-PL"/>
        </w:rPr>
        <w:t>do SIWZ</w:t>
      </w:r>
      <w:r w:rsidR="00551643">
        <w:rPr>
          <w:rFonts w:asciiTheme="minorHAnsi" w:eastAsia="Times New Roman" w:hAnsiTheme="minorHAnsi" w:cstheme="minorHAnsi"/>
          <w:snapToGrid w:val="0"/>
          <w:sz w:val="22"/>
          <w:lang w:eastAsia="pl-PL"/>
        </w:rPr>
        <w:t>;</w:t>
      </w:r>
    </w:p>
    <w:p w14:paraId="6B89FC27" w14:textId="1C9B9313" w:rsidR="00B7004D" w:rsidRPr="00A5023B" w:rsidRDefault="00B7004D" w:rsidP="00C440E0">
      <w:pPr>
        <w:widowControl w:val="0"/>
        <w:numPr>
          <w:ilvl w:val="0"/>
          <w:numId w:val="10"/>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Pojęcie zdefiniowane na potrzeby Umowy należy rozumieć zgodnie z definicją wskazaną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Umowie</w:t>
      </w:r>
      <w:r w:rsidR="001D7F7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niezależnie od tego czy zostały użyte w liczbie pojedynczej czy mnogiej oraz niezależnie od użytej formy deklinacyjnej.</w:t>
      </w:r>
    </w:p>
    <w:p w14:paraId="279B4580" w14:textId="5A969AF5" w:rsidR="00B7004D" w:rsidRPr="00A5023B" w:rsidRDefault="00B7004D" w:rsidP="00C440E0">
      <w:pPr>
        <w:widowControl w:val="0"/>
        <w:numPr>
          <w:ilvl w:val="0"/>
          <w:numId w:val="10"/>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Tytuły działów i paragrafów nie stanowią treści Umowy i mają charakter jedynie porządkujący, jednakże mogą służyć interpretacji zapisów umownych w przypadku ewentualnych sporów interpretacyjnych pomiędzy Stronami.</w:t>
      </w:r>
    </w:p>
    <w:p w14:paraId="0AC6178B" w14:textId="77777777" w:rsidR="00B7004D" w:rsidRPr="00A5023B" w:rsidRDefault="00B7004D" w:rsidP="00E01D45">
      <w:pPr>
        <w:widowControl w:val="0"/>
        <w:spacing w:after="0"/>
        <w:ind w:left="20"/>
        <w:rPr>
          <w:rFonts w:asciiTheme="minorHAnsi" w:eastAsia="Times New Roman" w:hAnsiTheme="minorHAnsi" w:cstheme="minorHAnsi"/>
          <w:snapToGrid w:val="0"/>
          <w:sz w:val="22"/>
          <w:lang w:eastAsia="pl-PL"/>
        </w:rPr>
      </w:pPr>
    </w:p>
    <w:p w14:paraId="6C81F361"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2</w:t>
      </w:r>
    </w:p>
    <w:p w14:paraId="5062BFCE"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Ogólny przedmiot Umowy</w:t>
      </w:r>
    </w:p>
    <w:p w14:paraId="2F5C5385" w14:textId="64C5A934" w:rsidR="002E4750" w:rsidRDefault="00B7004D" w:rsidP="007511A6">
      <w:pPr>
        <w:pStyle w:val="Akapitzlist"/>
        <w:widowControl w:val="0"/>
        <w:numPr>
          <w:ilvl w:val="0"/>
          <w:numId w:val="12"/>
        </w:numPr>
        <w:spacing w:before="120" w:after="0"/>
        <w:ind w:right="-567"/>
        <w:rPr>
          <w:rFonts w:asciiTheme="minorHAnsi" w:eastAsia="Times New Roman" w:hAnsiTheme="minorHAnsi" w:cstheme="minorHAnsi"/>
          <w:snapToGrid w:val="0"/>
          <w:sz w:val="22"/>
          <w:lang w:eastAsia="pl-PL"/>
        </w:rPr>
      </w:pPr>
      <w:r w:rsidRPr="00C74E04">
        <w:rPr>
          <w:rFonts w:asciiTheme="minorHAnsi" w:eastAsia="Times New Roman" w:hAnsiTheme="minorHAnsi" w:cstheme="minorHAnsi"/>
          <w:snapToGrid w:val="0"/>
          <w:sz w:val="22"/>
          <w:lang w:eastAsia="pl-PL"/>
        </w:rPr>
        <w:t xml:space="preserve">Przedmiotem Umowy jest </w:t>
      </w:r>
      <w:r w:rsidR="00C74E04" w:rsidRPr="00C74E04">
        <w:rPr>
          <w:rFonts w:asciiTheme="minorHAnsi" w:eastAsia="Times New Roman" w:hAnsiTheme="minorHAnsi" w:cstheme="minorHAnsi"/>
          <w:snapToGrid w:val="0"/>
          <w:sz w:val="22"/>
          <w:lang w:eastAsia="pl-PL"/>
        </w:rPr>
        <w:t xml:space="preserve"> </w:t>
      </w:r>
      <w:r w:rsidR="00C74E04" w:rsidRPr="00C74E04">
        <w:rPr>
          <w:rFonts w:asciiTheme="minorHAnsi" w:eastAsia="Times New Roman" w:hAnsiTheme="minorHAnsi" w:cstheme="minorHAnsi"/>
          <w:sz w:val="22"/>
        </w:rPr>
        <w:t>wykonanie wielobranżowych usług projektowych, wykonanie kompletnej dokumentacji projektowej – koncepcyjnej, budowlanej, wykonawczej i kosztorysowej dla inwestycji „</w:t>
      </w:r>
      <w:r w:rsidR="00C74E04" w:rsidRPr="00C74E04">
        <w:rPr>
          <w:rFonts w:asciiTheme="minorHAnsi" w:hAnsiTheme="minorHAnsi"/>
          <w:sz w:val="22"/>
        </w:rPr>
        <w:t>Rewitalizacja infrastruktury organowej UMFC</w:t>
      </w:r>
      <w:r w:rsidR="00C74E04" w:rsidRPr="00C74E04">
        <w:rPr>
          <w:rFonts w:asciiTheme="minorHAnsi" w:eastAsia="Times New Roman" w:hAnsiTheme="minorHAnsi" w:cstheme="minorHAnsi"/>
          <w:sz w:val="22"/>
        </w:rPr>
        <w:t xml:space="preserve"> etap pierwszy” w budynku Uniwersytetu Muzycznego Fryderyka Chopina w Warszawie zlokalizowanego przy ulicy Okólnik 2. z</w:t>
      </w:r>
      <w:r w:rsidR="00F867C0" w:rsidRPr="00C74E04">
        <w:rPr>
          <w:rFonts w:asciiTheme="minorHAnsi" w:eastAsia="Times New Roman" w:hAnsiTheme="minorHAnsi" w:cstheme="minorHAnsi"/>
          <w:snapToGrid w:val="0"/>
          <w:sz w:val="22"/>
          <w:lang w:eastAsia="pl-PL"/>
        </w:rPr>
        <w:t xml:space="preserve"> uwzględnieniem wymogów obowiązującego prawa, postanowień Umowy, OPZ oraz Oferty</w:t>
      </w:r>
      <w:r w:rsidR="00165773" w:rsidRPr="00C74E04">
        <w:rPr>
          <w:rFonts w:asciiTheme="minorHAnsi" w:eastAsia="Times New Roman" w:hAnsiTheme="minorHAnsi" w:cstheme="minorHAnsi"/>
          <w:snapToGrid w:val="0"/>
          <w:sz w:val="22"/>
          <w:lang w:eastAsia="pl-PL"/>
        </w:rPr>
        <w:t>.</w:t>
      </w:r>
    </w:p>
    <w:p w14:paraId="0DB4C431" w14:textId="18943AF6" w:rsidR="00A86892" w:rsidRPr="00A86892" w:rsidRDefault="00C74E04" w:rsidP="007511A6">
      <w:pPr>
        <w:pStyle w:val="Akapitzlist"/>
        <w:numPr>
          <w:ilvl w:val="0"/>
          <w:numId w:val="12"/>
        </w:numPr>
        <w:ind w:left="419" w:hanging="357"/>
        <w:rPr>
          <w:rFonts w:asciiTheme="minorHAnsi" w:hAnsiTheme="minorHAnsi"/>
          <w:sz w:val="22"/>
        </w:rPr>
      </w:pPr>
      <w:r w:rsidRPr="00A86892">
        <w:rPr>
          <w:rFonts w:asciiTheme="minorHAnsi" w:eastAsia="Times New Roman" w:hAnsiTheme="minorHAnsi" w:cstheme="minorHAnsi"/>
          <w:snapToGrid w:val="0"/>
          <w:sz w:val="22"/>
          <w:lang w:eastAsia="pl-PL"/>
        </w:rPr>
        <w:t xml:space="preserve">Zakres Umowy obejmuje </w:t>
      </w:r>
      <w:r w:rsidRPr="00A86892">
        <w:rPr>
          <w:rFonts w:asciiTheme="minorHAnsi" w:eastAsia="Times New Roman" w:hAnsiTheme="minorHAnsi" w:cstheme="minorHAnsi"/>
          <w:b/>
          <w:snapToGrid w:val="0"/>
          <w:sz w:val="22"/>
          <w:lang w:eastAsia="pl-PL"/>
        </w:rPr>
        <w:t>Zadanie 1</w:t>
      </w:r>
      <w:r w:rsidRPr="00A86892">
        <w:rPr>
          <w:rFonts w:asciiTheme="minorHAnsi" w:eastAsia="Times New Roman" w:hAnsiTheme="minorHAnsi" w:cstheme="minorHAnsi"/>
          <w:snapToGrid w:val="0"/>
          <w:sz w:val="22"/>
          <w:lang w:eastAsia="pl-PL"/>
        </w:rPr>
        <w:t xml:space="preserve"> </w:t>
      </w:r>
      <w:r w:rsidR="00C86246">
        <w:rPr>
          <w:rFonts w:asciiTheme="minorHAnsi" w:eastAsia="Times New Roman" w:hAnsiTheme="minorHAnsi" w:cstheme="minorHAnsi"/>
          <w:snapToGrid w:val="0"/>
          <w:sz w:val="22"/>
          <w:lang w:eastAsia="pl-PL"/>
        </w:rPr>
        <w:t>w którego skład wchodzą</w:t>
      </w:r>
      <w:r w:rsidR="00A86892">
        <w:rPr>
          <w:rFonts w:asciiTheme="minorHAnsi" w:eastAsia="Times New Roman" w:hAnsiTheme="minorHAnsi" w:cstheme="minorHAnsi"/>
          <w:snapToGrid w:val="0"/>
          <w:sz w:val="22"/>
          <w:lang w:eastAsia="pl-PL"/>
        </w:rPr>
        <w:t>:</w:t>
      </w:r>
      <w:r w:rsidR="00A86892" w:rsidRPr="00A86892">
        <w:rPr>
          <w:rFonts w:asciiTheme="minorHAnsi" w:eastAsia="Times New Roman" w:hAnsiTheme="minorHAnsi" w:cstheme="minorHAnsi"/>
          <w:snapToGrid w:val="0"/>
          <w:sz w:val="22"/>
          <w:lang w:eastAsia="pl-PL"/>
        </w:rPr>
        <w:t xml:space="preserve"> prace projektowe związane z adaptacją </w:t>
      </w:r>
      <w:r w:rsidR="00A86892" w:rsidRPr="00A86892">
        <w:rPr>
          <w:rFonts w:asciiTheme="minorHAnsi" w:hAnsiTheme="minorHAnsi"/>
          <w:sz w:val="22"/>
        </w:rPr>
        <w:t xml:space="preserve">obecnej Pracowni Organowej na poziomie +1/+2 – przygotowanie do wstawienia instrumentu większego i cięższego o ok. 30 % od obecnego, </w:t>
      </w:r>
      <w:proofErr w:type="spellStart"/>
      <w:r w:rsidR="00A86892" w:rsidRPr="00A86892">
        <w:rPr>
          <w:rFonts w:asciiTheme="minorHAnsi" w:hAnsiTheme="minorHAnsi"/>
          <w:sz w:val="22"/>
        </w:rPr>
        <w:t>rearanżacją</w:t>
      </w:r>
      <w:proofErr w:type="spellEnd"/>
      <w:r w:rsidR="00A86892" w:rsidRPr="00A86892">
        <w:rPr>
          <w:rFonts w:asciiTheme="minorHAnsi" w:hAnsiTheme="minorHAnsi"/>
          <w:sz w:val="22"/>
        </w:rPr>
        <w:t xml:space="preserve"> pomieszczeń w narożu północno-zachodnim na kondygnacjach +1 i +2 – zmiany aranżacji </w:t>
      </w:r>
      <w:proofErr w:type="spellStart"/>
      <w:r w:rsidR="00A86892" w:rsidRPr="00A86892">
        <w:rPr>
          <w:rFonts w:asciiTheme="minorHAnsi" w:hAnsiTheme="minorHAnsi"/>
          <w:sz w:val="22"/>
        </w:rPr>
        <w:t>sal</w:t>
      </w:r>
      <w:proofErr w:type="spellEnd"/>
      <w:r w:rsidR="00A86892" w:rsidRPr="00A86892">
        <w:rPr>
          <w:rFonts w:asciiTheme="minorHAnsi" w:hAnsiTheme="minorHAnsi"/>
          <w:sz w:val="22"/>
        </w:rPr>
        <w:t xml:space="preserve"> 332 i 438 z uwzględnieniem ich podziałów na po dwie możliwie jednakowe salki oddzielone ścianą akustyczną – z koniecznością dodania wejścia z przyległego przedsionka, przebudową sali 333 na poziomie +1 z przystosowaniem do budowy instrumentu oraz </w:t>
      </w:r>
      <w:r w:rsidR="00A86892" w:rsidRPr="00A86892">
        <w:rPr>
          <w:rFonts w:asciiTheme="minorHAnsi" w:hAnsiTheme="minorHAnsi"/>
          <w:b/>
          <w:sz w:val="22"/>
        </w:rPr>
        <w:t>Zadanie 2</w:t>
      </w:r>
      <w:r w:rsidR="00A86892" w:rsidRPr="00A86892">
        <w:rPr>
          <w:rFonts w:asciiTheme="minorHAnsi" w:hAnsiTheme="minorHAnsi"/>
          <w:sz w:val="22"/>
        </w:rPr>
        <w:t xml:space="preserve"> </w:t>
      </w:r>
      <w:r w:rsidR="00CF61EE">
        <w:rPr>
          <w:rFonts w:asciiTheme="minorHAnsi" w:hAnsiTheme="minorHAnsi"/>
          <w:sz w:val="22"/>
        </w:rPr>
        <w:t xml:space="preserve">(prawo opcji)  </w:t>
      </w:r>
      <w:r w:rsidR="00A86892" w:rsidRPr="00A86892">
        <w:rPr>
          <w:rFonts w:asciiTheme="minorHAnsi" w:hAnsiTheme="minorHAnsi"/>
          <w:sz w:val="22"/>
        </w:rPr>
        <w:t>obejmujące</w:t>
      </w:r>
      <w:r w:rsidR="00A86892">
        <w:rPr>
          <w:rFonts w:asciiTheme="minorHAnsi" w:hAnsiTheme="minorHAnsi"/>
          <w:sz w:val="22"/>
        </w:rPr>
        <w:t>:</w:t>
      </w:r>
      <w:r w:rsidR="00A86892" w:rsidRPr="00A86892">
        <w:rPr>
          <w:rFonts w:asciiTheme="minorHAnsi" w:hAnsiTheme="minorHAnsi"/>
          <w:sz w:val="22"/>
        </w:rPr>
        <w:t xml:space="preserve"> </w:t>
      </w:r>
      <w:r w:rsidR="00A86892">
        <w:rPr>
          <w:rFonts w:asciiTheme="minorHAnsi" w:hAnsiTheme="minorHAnsi"/>
          <w:sz w:val="22"/>
        </w:rPr>
        <w:t>w</w:t>
      </w:r>
      <w:r w:rsidR="00A86892" w:rsidRPr="00A86892">
        <w:rPr>
          <w:rFonts w:asciiTheme="minorHAnsi" w:hAnsiTheme="minorHAnsi"/>
          <w:sz w:val="22"/>
        </w:rPr>
        <w:t xml:space="preserve">ykonanie części dokumentacji przedprojektowej (ekspertyzy architektoniczno-budowlanej) pomieszczenia w piwnicy (obecnie </w:t>
      </w:r>
      <w:proofErr w:type="spellStart"/>
      <w:r w:rsidR="00A86892" w:rsidRPr="00A86892">
        <w:rPr>
          <w:rFonts w:asciiTheme="minorHAnsi" w:hAnsiTheme="minorHAnsi"/>
          <w:sz w:val="22"/>
        </w:rPr>
        <w:t>wentylatornia</w:t>
      </w:r>
      <w:proofErr w:type="spellEnd"/>
      <w:r w:rsidR="00A86892" w:rsidRPr="00A86892">
        <w:rPr>
          <w:rFonts w:asciiTheme="minorHAnsi" w:hAnsiTheme="minorHAnsi"/>
          <w:sz w:val="22"/>
        </w:rPr>
        <w:t>, poziom -3) w celu przyszłego wyodrębnienia auli organowej o możliwie największej powierzchni i wysokości, dla potrzeb montażu organów (ok. 40 głosowych, ciężar 10-15 ton, wys. 5 m) oraz widowni (</w:t>
      </w:r>
      <w:r w:rsidR="001D7F7B">
        <w:rPr>
          <w:rFonts w:asciiTheme="minorHAnsi" w:hAnsiTheme="minorHAnsi"/>
          <w:sz w:val="22"/>
        </w:rPr>
        <w:t>ok.</w:t>
      </w:r>
      <w:r w:rsidR="00A86892" w:rsidRPr="00A86892">
        <w:rPr>
          <w:rFonts w:asciiTheme="minorHAnsi" w:hAnsiTheme="minorHAnsi"/>
          <w:sz w:val="22"/>
        </w:rPr>
        <w:t xml:space="preserve"> 40 os.), </w:t>
      </w:r>
      <w:r w:rsidR="001D7F7B">
        <w:rPr>
          <w:rFonts w:asciiTheme="minorHAnsi" w:hAnsiTheme="minorHAnsi"/>
          <w:sz w:val="22"/>
        </w:rPr>
        <w:br/>
      </w:r>
      <w:r w:rsidR="00A86892" w:rsidRPr="00A86892">
        <w:rPr>
          <w:rFonts w:asciiTheme="minorHAnsi" w:hAnsiTheme="minorHAnsi"/>
          <w:sz w:val="22"/>
        </w:rPr>
        <w:t>z wykonaniem świetlika przez strop w podcieniu wyjścia z dziedzińca, z możliwością transportu gabarytowych instrumentów (pozytyw, klawesyn, fortepian) do poziomu 0 (patio)</w:t>
      </w:r>
      <w:r w:rsidR="00A86892">
        <w:rPr>
          <w:rFonts w:asciiTheme="minorHAnsi" w:hAnsiTheme="minorHAnsi"/>
          <w:sz w:val="22"/>
        </w:rPr>
        <w:t>.</w:t>
      </w:r>
    </w:p>
    <w:p w14:paraId="7CB1324E" w14:textId="5CA77D43" w:rsidR="00B7004D" w:rsidRPr="00A5023B" w:rsidRDefault="00F867C0" w:rsidP="00C440E0">
      <w:pPr>
        <w:widowControl w:val="0"/>
        <w:numPr>
          <w:ilvl w:val="0"/>
          <w:numId w:val="12"/>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Na żądanie Zamawiającego Wykonawca zobowiązuje się w ramach wynagrodzenia za wykonanie Projektów do udzielania odpowiedzi na pytania potencjalnych </w:t>
      </w:r>
      <w:r w:rsidR="001D7F7B">
        <w:rPr>
          <w:rFonts w:asciiTheme="minorHAnsi" w:eastAsia="Times New Roman" w:hAnsiTheme="minorHAnsi" w:cstheme="minorHAnsi"/>
          <w:snapToGrid w:val="0"/>
          <w:sz w:val="22"/>
          <w:lang w:eastAsia="pl-PL"/>
        </w:rPr>
        <w:t>W</w:t>
      </w:r>
      <w:r w:rsidRPr="00A5023B">
        <w:rPr>
          <w:rFonts w:asciiTheme="minorHAnsi" w:eastAsia="Times New Roman" w:hAnsiTheme="minorHAnsi" w:cstheme="minorHAnsi"/>
          <w:snapToGrid w:val="0"/>
          <w:sz w:val="22"/>
          <w:lang w:eastAsia="pl-PL"/>
        </w:rPr>
        <w:t xml:space="preserve">ykonawców dotyczące przyjętych w </w:t>
      </w:r>
      <w:r w:rsidR="001D7F7B">
        <w:rPr>
          <w:rFonts w:asciiTheme="minorHAnsi" w:eastAsia="Times New Roman" w:hAnsiTheme="minorHAnsi" w:cstheme="minorHAnsi"/>
          <w:snapToGrid w:val="0"/>
          <w:sz w:val="22"/>
          <w:lang w:eastAsia="pl-PL"/>
        </w:rPr>
        <w:t>Projekcie budowlanym lub Projekcie</w:t>
      </w:r>
      <w:r w:rsidRPr="00A5023B">
        <w:rPr>
          <w:rFonts w:asciiTheme="minorHAnsi" w:eastAsia="Times New Roman" w:hAnsiTheme="minorHAnsi" w:cstheme="minorHAnsi"/>
          <w:snapToGrid w:val="0"/>
          <w:sz w:val="22"/>
          <w:lang w:eastAsia="pl-PL"/>
        </w:rPr>
        <w:t xml:space="preserve"> </w:t>
      </w:r>
      <w:r w:rsidR="001D7F7B">
        <w:rPr>
          <w:rFonts w:asciiTheme="minorHAnsi" w:eastAsia="Times New Roman" w:hAnsiTheme="minorHAnsi" w:cstheme="minorHAnsi"/>
          <w:snapToGrid w:val="0"/>
          <w:sz w:val="22"/>
          <w:lang w:eastAsia="pl-PL"/>
        </w:rPr>
        <w:t>wykonawczym</w:t>
      </w:r>
      <w:r w:rsidRPr="00A5023B">
        <w:rPr>
          <w:rFonts w:asciiTheme="minorHAnsi" w:eastAsia="Times New Roman" w:hAnsiTheme="minorHAnsi" w:cstheme="minorHAnsi"/>
          <w:snapToGrid w:val="0"/>
          <w:sz w:val="22"/>
          <w:lang w:eastAsia="pl-PL"/>
        </w:rPr>
        <w:t xml:space="preserve"> rozwiązań na etapie postępowania o udzielenie zamówienia na roboty budowlane. </w:t>
      </w:r>
    </w:p>
    <w:p w14:paraId="34E3E747" w14:textId="03BC9A3B" w:rsidR="00B7004D" w:rsidRPr="00A5023B" w:rsidRDefault="00B7004D" w:rsidP="00C440E0">
      <w:pPr>
        <w:widowControl w:val="0"/>
        <w:numPr>
          <w:ilvl w:val="0"/>
          <w:numId w:val="12"/>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Zamawiający wymaga, aby Umowa przez cały okres jej realizacji była wykonywana przez osoby posiadające wymagane postanowieniami </w:t>
      </w:r>
      <w:r w:rsidR="002E4750" w:rsidRPr="00A5023B">
        <w:rPr>
          <w:rFonts w:asciiTheme="minorHAnsi" w:eastAsia="Times New Roman" w:hAnsiTheme="minorHAnsi" w:cstheme="minorHAnsi"/>
          <w:snapToGrid w:val="0"/>
          <w:sz w:val="22"/>
          <w:lang w:eastAsia="pl-PL"/>
        </w:rPr>
        <w:t>SIWZ</w:t>
      </w:r>
      <w:r w:rsidRPr="00A5023B">
        <w:rPr>
          <w:rFonts w:asciiTheme="minorHAnsi" w:eastAsia="Times New Roman" w:hAnsiTheme="minorHAnsi" w:cstheme="minorHAnsi"/>
          <w:snapToGrid w:val="0"/>
          <w:sz w:val="22"/>
          <w:lang w:eastAsia="pl-PL"/>
        </w:rPr>
        <w:t xml:space="preserve"> wiedzę, doświadczenie i uprawnienia.</w:t>
      </w:r>
    </w:p>
    <w:p w14:paraId="262C5BE5" w14:textId="69A896EC" w:rsidR="00B7004D" w:rsidRPr="00A5023B" w:rsidRDefault="00B7004D" w:rsidP="00C440E0">
      <w:pPr>
        <w:widowControl w:val="0"/>
        <w:numPr>
          <w:ilvl w:val="0"/>
          <w:numId w:val="12"/>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Zamawiający może żądać od Wykonawcy na każdym etapie realizacji Umowy przedstawiania dokumentów potwierdzających posiadanie certyfikatów, świadectw kwalifikacji, uprawnień przez pracowników Wykonawcy i podwykonawców biorących udział w bezpośrednim realizowaniu Umowy.</w:t>
      </w:r>
    </w:p>
    <w:p w14:paraId="0ECE3683" w14:textId="5980E5E6" w:rsidR="00B7004D" w:rsidRPr="00A5023B" w:rsidRDefault="00B7004D" w:rsidP="00C440E0">
      <w:pPr>
        <w:widowControl w:val="0"/>
        <w:numPr>
          <w:ilvl w:val="0"/>
          <w:numId w:val="12"/>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nieprzedstawienia dokumentów, o których mowa w ust. </w:t>
      </w:r>
      <w:r w:rsidR="002E4750" w:rsidRPr="00A5023B">
        <w:rPr>
          <w:rFonts w:asciiTheme="minorHAnsi" w:eastAsia="Times New Roman" w:hAnsiTheme="minorHAnsi" w:cstheme="minorHAnsi"/>
          <w:snapToGrid w:val="0"/>
          <w:sz w:val="22"/>
          <w:lang w:eastAsia="pl-PL"/>
        </w:rPr>
        <w:t>4</w:t>
      </w:r>
      <w:r w:rsidRPr="00A5023B">
        <w:rPr>
          <w:rFonts w:asciiTheme="minorHAnsi" w:eastAsia="Times New Roman" w:hAnsiTheme="minorHAnsi" w:cstheme="minorHAnsi"/>
          <w:snapToGrid w:val="0"/>
          <w:sz w:val="22"/>
          <w:lang w:eastAsia="pl-PL"/>
        </w:rPr>
        <w:t xml:space="preserve"> powyżej w terminie 3 </w:t>
      </w:r>
      <w:r w:rsidRPr="00A5023B">
        <w:rPr>
          <w:rFonts w:asciiTheme="minorHAnsi" w:eastAsia="Times New Roman" w:hAnsiTheme="minorHAnsi" w:cstheme="minorHAnsi"/>
          <w:snapToGrid w:val="0"/>
          <w:sz w:val="22"/>
          <w:lang w:eastAsia="pl-PL"/>
        </w:rPr>
        <w:lastRenderedPageBreak/>
        <w:t>dni od dnia zgłoszenia żądania, Zamawiający może żądać odsunięcia pracowników l</w:t>
      </w:r>
      <w:r w:rsidR="002E4750" w:rsidRPr="00A5023B">
        <w:rPr>
          <w:rFonts w:asciiTheme="minorHAnsi" w:eastAsia="Times New Roman" w:hAnsiTheme="minorHAnsi" w:cstheme="minorHAnsi"/>
          <w:snapToGrid w:val="0"/>
          <w:sz w:val="22"/>
          <w:lang w:eastAsia="pl-PL"/>
        </w:rPr>
        <w:t>ub podwykonawców od realizacji U</w:t>
      </w:r>
      <w:r w:rsidRPr="00A5023B">
        <w:rPr>
          <w:rFonts w:asciiTheme="minorHAnsi" w:eastAsia="Times New Roman" w:hAnsiTheme="minorHAnsi" w:cstheme="minorHAnsi"/>
          <w:snapToGrid w:val="0"/>
          <w:sz w:val="22"/>
          <w:lang w:eastAsia="pl-PL"/>
        </w:rPr>
        <w:t>mowy. Odmowa odsunięcia pracownika lub podwykonawcy od realizacji Umowy upoważnia Zamawiającego do odstąpienia od umowy z winy Wykonawcy.</w:t>
      </w:r>
    </w:p>
    <w:p w14:paraId="180DFCA9" w14:textId="77777777" w:rsidR="00B7004D" w:rsidRPr="00A5023B" w:rsidRDefault="00B7004D" w:rsidP="00E01D45">
      <w:pPr>
        <w:widowControl w:val="0"/>
        <w:spacing w:after="0"/>
        <w:ind w:left="20"/>
        <w:rPr>
          <w:rFonts w:asciiTheme="minorHAnsi" w:eastAsia="Times New Roman" w:hAnsiTheme="minorHAnsi" w:cstheme="minorHAnsi"/>
          <w:snapToGrid w:val="0"/>
          <w:sz w:val="22"/>
          <w:lang w:eastAsia="pl-PL"/>
        </w:rPr>
      </w:pPr>
    </w:p>
    <w:p w14:paraId="6BA2944B"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3</w:t>
      </w:r>
    </w:p>
    <w:p w14:paraId="571FE43A"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Wymagania dotyczące Dokumentacji projektowo-kosztorysowej</w:t>
      </w:r>
    </w:p>
    <w:p w14:paraId="7D835CF5" w14:textId="77777777" w:rsidR="00B7004D" w:rsidRPr="00A5023B" w:rsidRDefault="00B7004D" w:rsidP="00EB43F0">
      <w:pPr>
        <w:widowControl w:val="0"/>
        <w:numPr>
          <w:ilvl w:val="3"/>
          <w:numId w:val="19"/>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Dokumentacja projektowo – kosztorysowa powinna zawierać w szczególności:</w:t>
      </w:r>
    </w:p>
    <w:p w14:paraId="339225AE" w14:textId="061FE02F"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wszystkie niezbędne opinie, uzgodnienia i sprawdzenia rozwiązań projektowych w z</w:t>
      </w:r>
      <w:r w:rsidR="001D7F7B">
        <w:rPr>
          <w:rFonts w:asciiTheme="minorHAnsi" w:eastAsia="Times New Roman" w:hAnsiTheme="minorHAnsi" w:cstheme="minorHAnsi"/>
          <w:snapToGrid w:val="0"/>
          <w:sz w:val="22"/>
          <w:lang w:eastAsia="pl-PL"/>
        </w:rPr>
        <w:t>akresie wynikającym z przepisów</w:t>
      </w:r>
      <w:r w:rsidRPr="00A5023B">
        <w:rPr>
          <w:rFonts w:asciiTheme="minorHAnsi" w:eastAsia="Times New Roman" w:hAnsiTheme="minorHAnsi" w:cstheme="minorHAnsi"/>
          <w:snapToGrid w:val="0"/>
          <w:sz w:val="22"/>
          <w:lang w:eastAsia="pl-PL"/>
        </w:rPr>
        <w:t xml:space="preserve"> oraz wzajemne skoordynowanie techniczne opracowań projektowych wykonanych przez osoby posiadające uprawnienia budowlane do projektowania w odpowiedniej specjalności, zapewniające uwzględnienie zawartych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przepisach zasad bezpieczeństwa i ochrony zdrowia w procesie budowy,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z uwzględnieniem specyfiki projektowanych systemów techniki ochronnej;</w:t>
      </w:r>
    </w:p>
    <w:p w14:paraId="08BC55A9" w14:textId="737465A7" w:rsidR="00B7004D" w:rsidRPr="00A5023B" w:rsidRDefault="002E4750"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w:t>
      </w:r>
      <w:r w:rsidR="00B7004D" w:rsidRPr="00A5023B">
        <w:rPr>
          <w:rFonts w:asciiTheme="minorHAnsi" w:eastAsia="Times New Roman" w:hAnsiTheme="minorHAnsi" w:cstheme="minorHAnsi"/>
          <w:snapToGrid w:val="0"/>
          <w:sz w:val="22"/>
          <w:lang w:eastAsia="pl-PL"/>
        </w:rPr>
        <w:t xml:space="preserve">rojekt budowlany </w:t>
      </w:r>
      <w:r w:rsidRPr="00A5023B">
        <w:rPr>
          <w:rFonts w:asciiTheme="minorHAnsi" w:eastAsia="Times New Roman" w:hAnsiTheme="minorHAnsi" w:cstheme="minorHAnsi"/>
          <w:snapToGrid w:val="0"/>
          <w:sz w:val="22"/>
          <w:lang w:eastAsia="pl-PL"/>
        </w:rPr>
        <w:t xml:space="preserve">lub Projekt wykonawczy zostanie sporządzony </w:t>
      </w:r>
      <w:r w:rsidR="00B7004D" w:rsidRPr="00A5023B">
        <w:rPr>
          <w:rFonts w:asciiTheme="minorHAnsi" w:eastAsia="Times New Roman" w:hAnsiTheme="minorHAnsi" w:cstheme="minorHAnsi"/>
          <w:snapToGrid w:val="0"/>
          <w:sz w:val="22"/>
          <w:lang w:eastAsia="pl-PL"/>
        </w:rPr>
        <w:t xml:space="preserve">w oparciu </w:t>
      </w:r>
      <w:r w:rsidR="001D7F7B">
        <w:rPr>
          <w:rFonts w:asciiTheme="minorHAnsi" w:eastAsia="Times New Roman" w:hAnsiTheme="minorHAnsi" w:cstheme="minorHAnsi"/>
          <w:snapToGrid w:val="0"/>
          <w:sz w:val="22"/>
          <w:lang w:eastAsia="pl-PL"/>
        </w:rPr>
        <w:br/>
      </w:r>
      <w:r w:rsidR="00B7004D" w:rsidRPr="00A5023B">
        <w:rPr>
          <w:rFonts w:asciiTheme="minorHAnsi" w:eastAsia="Times New Roman" w:hAnsiTheme="minorHAnsi" w:cstheme="minorHAnsi"/>
          <w:snapToGrid w:val="0"/>
          <w:sz w:val="22"/>
          <w:lang w:eastAsia="pl-PL"/>
        </w:rPr>
        <w:t xml:space="preserve">o </w:t>
      </w:r>
      <w:r w:rsidR="00BC53ED">
        <w:rPr>
          <w:rFonts w:asciiTheme="minorHAnsi" w:eastAsia="Times New Roman" w:hAnsiTheme="minorHAnsi" w:cstheme="minorHAnsi"/>
          <w:snapToGrid w:val="0"/>
          <w:sz w:val="22"/>
          <w:lang w:eastAsia="pl-PL"/>
        </w:rPr>
        <w:t>zaakceptowany Projekt</w:t>
      </w:r>
      <w:r w:rsidR="00B7004D" w:rsidRPr="00A5023B">
        <w:rPr>
          <w:rFonts w:asciiTheme="minorHAnsi" w:eastAsia="Times New Roman" w:hAnsiTheme="minorHAnsi" w:cstheme="minorHAnsi"/>
          <w:snapToGrid w:val="0"/>
          <w:sz w:val="22"/>
          <w:lang w:eastAsia="pl-PL"/>
        </w:rPr>
        <w:t xml:space="preserve"> koncepcyjn</w:t>
      </w:r>
      <w:r w:rsidR="00BC53ED">
        <w:rPr>
          <w:rFonts w:asciiTheme="minorHAnsi" w:eastAsia="Times New Roman" w:hAnsiTheme="minorHAnsi" w:cstheme="minorHAnsi"/>
          <w:snapToGrid w:val="0"/>
          <w:sz w:val="22"/>
          <w:lang w:eastAsia="pl-PL"/>
        </w:rPr>
        <w:t>y</w:t>
      </w:r>
      <w:r w:rsidRPr="00A5023B">
        <w:rPr>
          <w:rFonts w:asciiTheme="minorHAnsi" w:eastAsia="Times New Roman" w:hAnsiTheme="minorHAnsi" w:cstheme="minorHAnsi"/>
          <w:snapToGrid w:val="0"/>
          <w:sz w:val="22"/>
          <w:lang w:eastAsia="pl-PL"/>
        </w:rPr>
        <w:t xml:space="preserve"> oraz</w:t>
      </w:r>
      <w:r w:rsidR="00B7004D" w:rsidRPr="00A5023B">
        <w:rPr>
          <w:rFonts w:asciiTheme="minorHAnsi" w:eastAsia="Times New Roman" w:hAnsiTheme="minorHAnsi" w:cstheme="minorHAnsi"/>
          <w:snapToGrid w:val="0"/>
          <w:sz w:val="22"/>
          <w:lang w:eastAsia="pl-PL"/>
        </w:rPr>
        <w:t xml:space="preserve"> zgodnie z Rozporządzeniem Ministra Transportu, Budownictwa i Gospodarki Morskiej z dnia 25 kwietnia 2012 r. w sprawie szczegółowego zakresu i formy projektu budowlanego (Dz.U. poz. 462, z późn. zm.), a także zgodnie </w:t>
      </w:r>
      <w:r w:rsidR="001D7F7B">
        <w:rPr>
          <w:rFonts w:asciiTheme="minorHAnsi" w:eastAsia="Times New Roman" w:hAnsiTheme="minorHAnsi" w:cstheme="minorHAnsi"/>
          <w:snapToGrid w:val="0"/>
          <w:sz w:val="22"/>
          <w:lang w:eastAsia="pl-PL"/>
        </w:rPr>
        <w:br/>
      </w:r>
      <w:r w:rsidR="00B7004D" w:rsidRPr="00A5023B">
        <w:rPr>
          <w:rFonts w:asciiTheme="minorHAnsi" w:eastAsia="Times New Roman" w:hAnsiTheme="minorHAnsi" w:cstheme="minorHAnsi"/>
          <w:snapToGrid w:val="0"/>
          <w:sz w:val="22"/>
          <w:lang w:eastAsia="pl-PL"/>
        </w:rPr>
        <w:t>z Rozporządzeniem Ministra Infrastruktury z dnia 2 września 2004 r. w sprawie szczegółowego zakresu i formy dokumentacji projektowej, specyfikacji technicznych wykonania i odbioru robót budowlanych oraz programu funkcjonalno-użytkowego (t. jedn. Dz. U. z 2013 r. poz. 1129) oraz Rozporządzeniem Ministra Infrastruktury z dnia 23 czerwca 2003 r. w sprawie informacji dotyczącej bezpieczeństwa i ochrony zdrowia oraz planu bezpieczeństwa i ochrony zdrowia (Dz. U. Nr 120, poz. 1126) i Ustawą z dnia 7 lipca 1994 r. - Prawo budowlane (t. jedn. Dz. U. z 2016 r, poz. 290 z późn. zm.). W dokumentacji powinny pojawić się m.in. projekty branżowe i opracowania tj. informacja dotycząca bezpieczeństwa i ochrony zdrowia, w razie potrzeby wytyczne do scenariusza bezpieczeństwa pożarowego przedmiotowego fragmentu budynku;</w:t>
      </w:r>
    </w:p>
    <w:p w14:paraId="3C2EF8E1" w14:textId="3C1389FD" w:rsidR="00B7004D" w:rsidRPr="00A5023B" w:rsidRDefault="00D21416"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w:t>
      </w:r>
      <w:r w:rsidR="00B7004D" w:rsidRPr="00A5023B">
        <w:rPr>
          <w:rFonts w:asciiTheme="minorHAnsi" w:eastAsia="Times New Roman" w:hAnsiTheme="minorHAnsi" w:cstheme="minorHAnsi"/>
          <w:snapToGrid w:val="0"/>
          <w:sz w:val="22"/>
          <w:lang w:eastAsia="pl-PL"/>
        </w:rPr>
        <w:t>rojekty wykonawcz</w:t>
      </w:r>
      <w:r w:rsidRPr="00A5023B">
        <w:rPr>
          <w:rFonts w:asciiTheme="minorHAnsi" w:eastAsia="Times New Roman" w:hAnsiTheme="minorHAnsi" w:cstheme="minorHAnsi"/>
          <w:snapToGrid w:val="0"/>
          <w:sz w:val="22"/>
          <w:lang w:eastAsia="pl-PL"/>
        </w:rPr>
        <w:t xml:space="preserve">y </w:t>
      </w:r>
      <w:r w:rsidR="001D7F7B">
        <w:rPr>
          <w:rFonts w:asciiTheme="minorHAnsi" w:eastAsia="Times New Roman" w:hAnsiTheme="minorHAnsi" w:cstheme="minorHAnsi"/>
          <w:snapToGrid w:val="0"/>
          <w:sz w:val="22"/>
          <w:lang w:eastAsia="pl-PL"/>
        </w:rPr>
        <w:t>zostanie sporządzony</w:t>
      </w:r>
      <w:r w:rsidR="00B7004D" w:rsidRPr="00A5023B">
        <w:rPr>
          <w:rFonts w:asciiTheme="minorHAnsi" w:eastAsia="Times New Roman" w:hAnsiTheme="minorHAnsi" w:cstheme="minorHAnsi"/>
          <w:snapToGrid w:val="0"/>
          <w:sz w:val="22"/>
          <w:lang w:eastAsia="pl-PL"/>
        </w:rPr>
        <w:t xml:space="preserve"> zgodnie z Rozporządzeniem Ministra Infrastruktury z dnia 2 września 2004 r. w sprawie szczegółowego zakresu i formy dokumentacji projektowej, specyfikacji technicznych wykonania i odbioru robót budowlanych oraz programu funkcjonalno-użytkowego. Projekty powinny uzupełniać i uszczegóławiać projekt budowlany w zakresie i stopniu dokładności niezbędnym do prawidłowego wykonania robót budowlanych. Zamawiający wymaga wykonania szczegółowej dokumentacji wielobranżowej;</w:t>
      </w:r>
    </w:p>
    <w:p w14:paraId="710EAA53" w14:textId="1D550AE6"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specyfikacje techniczne wykonania i odbioru robót, zawierające zbiory wymagań w zakresie sposobu wykonania robót budowlanych, obejmujące w szczególności wymagania w zakresie właściwości materiałów, wymagania dotyczące sposobu wykonania i oceny prawidłowości wykonania poszczególnych robót, określenie zakresu prac, które powinny być ujęte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cenach poszczególnych pozycji przedmiaru;</w:t>
      </w:r>
    </w:p>
    <w:p w14:paraId="5AA92325" w14:textId="77777777"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przedmiar robót zawierający opis robót budowlanych w kolejności technologicznej ich wykonania, z podaniem ilości jednostek przedmiarowych robót wynikających z dokumentacji projektowej oraz podstaw do ustalenia cen jednostkowych robót lub nakładów rzeczowych, w rozbiciu na poszczególne branże;</w:t>
      </w:r>
    </w:p>
    <w:p w14:paraId="25B618FC" w14:textId="628FEBE6"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kosztorysy inwestorskie - w rozbiciu na poszczególne branże - opracowane zgodnie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z przepisami Rozporządzenia Ministra Infrastruktury z dnia 18 maja 2004 r. w sprawie </w:t>
      </w:r>
      <w:r w:rsidRPr="00A5023B">
        <w:rPr>
          <w:rFonts w:asciiTheme="minorHAnsi" w:eastAsia="Times New Roman" w:hAnsiTheme="minorHAnsi" w:cstheme="minorHAnsi"/>
          <w:snapToGrid w:val="0"/>
          <w:sz w:val="22"/>
          <w:lang w:eastAsia="pl-PL"/>
        </w:rPr>
        <w:lastRenderedPageBreak/>
        <w:t xml:space="preserve">określenia metod i podstaw sporządzania kosztorysu inwestorskiego, obliczania planowanych kosztów prac projektowych oraz planowanych kosztów robót budowlanych określonych w programie funkcjonalno-użytkowym (Dz. U. Nr 130, poz. 1389);  </w:t>
      </w:r>
    </w:p>
    <w:p w14:paraId="55E94D84" w14:textId="77777777"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informację dotyczącą bezpieczeństwa i ochrony zdrowia ze względu na specyfikę projektowanych rozwiązań, uwzględnianą w planie bezpieczeństwa i ochrony zdrowia ze wskazaniem w szczególności czy zakres robót obejmuje jeden z rodzajów robót wymienionych w ustawie Prawo budowlane;</w:t>
      </w:r>
    </w:p>
    <w:p w14:paraId="724FB637" w14:textId="7435E32D" w:rsidR="00B7004D" w:rsidRPr="00A5023B" w:rsidRDefault="00B7004D" w:rsidP="00EB43F0">
      <w:pPr>
        <w:widowControl w:val="0"/>
        <w:numPr>
          <w:ilvl w:val="0"/>
          <w:numId w:val="2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ogólne założenia organizacji budowy, ze szczególnym uwzględnieniem zapobiegania zagrożeniom bezpieczeństwa i ochrony zdrowia, wykaz obowiązujących przepisów, wymagań i </w:t>
      </w:r>
      <w:r w:rsidR="00E01D45" w:rsidRPr="00A5023B">
        <w:rPr>
          <w:rFonts w:asciiTheme="minorHAnsi" w:eastAsia="Times New Roman" w:hAnsiTheme="minorHAnsi" w:cstheme="minorHAnsi"/>
          <w:snapToGrid w:val="0"/>
          <w:sz w:val="22"/>
          <w:lang w:eastAsia="pl-PL"/>
        </w:rPr>
        <w:t xml:space="preserve">szkoleń w zakresie konserwacji </w:t>
      </w:r>
      <w:r w:rsidRPr="00A5023B">
        <w:rPr>
          <w:rFonts w:asciiTheme="minorHAnsi" w:eastAsia="Times New Roman" w:hAnsiTheme="minorHAnsi" w:cstheme="minorHAnsi"/>
          <w:snapToGrid w:val="0"/>
          <w:sz w:val="22"/>
          <w:lang w:eastAsia="pl-PL"/>
        </w:rPr>
        <w:t>i eksploatacji systemów i urządzeń zrealizowanych na podstawie dokumentacji projektowej.</w:t>
      </w:r>
    </w:p>
    <w:p w14:paraId="3A80F908" w14:textId="23EC9BD0" w:rsidR="00B7004D" w:rsidRPr="00A5023B" w:rsidRDefault="00D21416" w:rsidP="00EB43F0">
      <w:pPr>
        <w:widowControl w:val="0"/>
        <w:numPr>
          <w:ilvl w:val="0"/>
          <w:numId w:val="2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 </w:t>
      </w:r>
      <w:r w:rsidR="00B7004D" w:rsidRPr="00A5023B">
        <w:rPr>
          <w:rFonts w:asciiTheme="minorHAnsi" w:eastAsia="Times New Roman" w:hAnsiTheme="minorHAnsi" w:cstheme="minorHAnsi"/>
          <w:snapToGrid w:val="0"/>
          <w:sz w:val="22"/>
          <w:lang w:eastAsia="pl-PL"/>
        </w:rPr>
        <w:t xml:space="preserve">Wykonawca zobowiązuje się wykonać Dokumentację projektowo-kosztorysową </w:t>
      </w:r>
      <w:r w:rsidR="00882248" w:rsidRPr="00A5023B">
        <w:rPr>
          <w:rFonts w:asciiTheme="minorHAnsi" w:eastAsia="Times New Roman" w:hAnsiTheme="minorHAnsi" w:cstheme="minorHAnsi"/>
          <w:snapToGrid w:val="0"/>
          <w:sz w:val="22"/>
          <w:lang w:eastAsia="pl-PL"/>
        </w:rPr>
        <w:br/>
      </w:r>
      <w:r w:rsidR="00B7004D" w:rsidRPr="00A5023B">
        <w:rPr>
          <w:rFonts w:asciiTheme="minorHAnsi" w:eastAsia="Times New Roman" w:hAnsiTheme="minorHAnsi" w:cstheme="minorHAnsi"/>
          <w:snapToGrid w:val="0"/>
          <w:sz w:val="22"/>
          <w:lang w:eastAsia="pl-PL"/>
        </w:rPr>
        <w:t>z należytą starannością z uwzględnieniem profesjonalnego charakteru świadczonych przez siebie usług, jak również zapewnia, że wykonan</w:t>
      </w:r>
      <w:r w:rsidRPr="00A5023B">
        <w:rPr>
          <w:rFonts w:asciiTheme="minorHAnsi" w:eastAsia="Times New Roman" w:hAnsiTheme="minorHAnsi" w:cstheme="minorHAnsi"/>
          <w:snapToGrid w:val="0"/>
          <w:sz w:val="22"/>
          <w:lang w:eastAsia="pl-PL"/>
        </w:rPr>
        <w:t>e</w:t>
      </w:r>
      <w:r w:rsidR="00B7004D" w:rsidRPr="00A5023B">
        <w:rPr>
          <w:rFonts w:asciiTheme="minorHAnsi" w:eastAsia="Times New Roman" w:hAnsiTheme="minorHAnsi" w:cstheme="minorHAnsi"/>
          <w:snapToGrid w:val="0"/>
          <w:sz w:val="22"/>
          <w:lang w:eastAsia="pl-PL"/>
        </w:rPr>
        <w:t xml:space="preserve"> przez niego Projekt</w:t>
      </w:r>
      <w:r w:rsidRPr="00A5023B">
        <w:rPr>
          <w:rFonts w:asciiTheme="minorHAnsi" w:eastAsia="Times New Roman" w:hAnsiTheme="minorHAnsi" w:cstheme="minorHAnsi"/>
          <w:snapToGrid w:val="0"/>
          <w:sz w:val="22"/>
          <w:lang w:eastAsia="pl-PL"/>
        </w:rPr>
        <w:t>y</w:t>
      </w:r>
      <w:r w:rsidR="00B7004D" w:rsidRPr="00A5023B">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będą</w:t>
      </w:r>
      <w:r w:rsidR="00B7004D" w:rsidRPr="00A5023B">
        <w:rPr>
          <w:rFonts w:asciiTheme="minorHAnsi" w:eastAsia="Times New Roman" w:hAnsiTheme="minorHAnsi" w:cstheme="minorHAnsi"/>
          <w:snapToGrid w:val="0"/>
          <w:sz w:val="22"/>
          <w:lang w:eastAsia="pl-PL"/>
        </w:rPr>
        <w:t xml:space="preserve"> odpowiadał</w:t>
      </w:r>
      <w:r w:rsidRPr="00A5023B">
        <w:rPr>
          <w:rFonts w:asciiTheme="minorHAnsi" w:eastAsia="Times New Roman" w:hAnsiTheme="minorHAnsi" w:cstheme="minorHAnsi"/>
          <w:snapToGrid w:val="0"/>
          <w:sz w:val="22"/>
          <w:lang w:eastAsia="pl-PL"/>
        </w:rPr>
        <w:t>y</w:t>
      </w:r>
      <w:r w:rsidR="00B7004D" w:rsidRPr="00A5023B">
        <w:rPr>
          <w:rFonts w:asciiTheme="minorHAnsi" w:eastAsia="Times New Roman" w:hAnsiTheme="minorHAnsi" w:cstheme="minorHAnsi"/>
          <w:snapToGrid w:val="0"/>
          <w:sz w:val="22"/>
          <w:lang w:eastAsia="pl-PL"/>
        </w:rPr>
        <w:t xml:space="preserve"> obowiązującym w tym zakresie </w:t>
      </w:r>
      <w:r w:rsidRPr="00A5023B">
        <w:rPr>
          <w:rFonts w:asciiTheme="minorHAnsi" w:eastAsia="Times New Roman" w:hAnsiTheme="minorHAnsi" w:cstheme="minorHAnsi"/>
          <w:snapToGrid w:val="0"/>
          <w:sz w:val="22"/>
          <w:lang w:eastAsia="pl-PL"/>
        </w:rPr>
        <w:t xml:space="preserve">przepisom prawa </w:t>
      </w:r>
      <w:r w:rsidR="00B7004D" w:rsidRPr="00A5023B">
        <w:rPr>
          <w:rFonts w:asciiTheme="minorHAnsi" w:eastAsia="Times New Roman" w:hAnsiTheme="minorHAnsi" w:cstheme="minorHAnsi"/>
          <w:snapToGrid w:val="0"/>
          <w:sz w:val="22"/>
          <w:lang w:eastAsia="pl-PL"/>
        </w:rPr>
        <w:t>oraz zasadom wiedzy technicznej.</w:t>
      </w:r>
    </w:p>
    <w:p w14:paraId="00DE77A2" w14:textId="77777777" w:rsidR="00B7004D" w:rsidRPr="00A5023B" w:rsidRDefault="00B7004D" w:rsidP="00E01D45">
      <w:pPr>
        <w:widowControl w:val="0"/>
        <w:spacing w:after="0"/>
        <w:ind w:left="20"/>
        <w:rPr>
          <w:rFonts w:asciiTheme="minorHAnsi" w:eastAsia="Times New Roman" w:hAnsiTheme="minorHAnsi" w:cstheme="minorHAnsi"/>
          <w:b/>
          <w:snapToGrid w:val="0"/>
          <w:sz w:val="22"/>
          <w:lang w:eastAsia="pl-PL"/>
        </w:rPr>
      </w:pPr>
    </w:p>
    <w:p w14:paraId="017CB167" w14:textId="4F952FE4" w:rsidR="00D21416" w:rsidRPr="00A5023B" w:rsidRDefault="00D21416"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4</w:t>
      </w:r>
    </w:p>
    <w:p w14:paraId="27AE5D3D" w14:textId="3D17780B" w:rsidR="00D21416" w:rsidRPr="00A5023B" w:rsidRDefault="00D21416"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Etapy </w:t>
      </w:r>
      <w:r w:rsidR="00F5304A">
        <w:rPr>
          <w:rFonts w:asciiTheme="minorHAnsi" w:eastAsia="Times New Roman" w:hAnsiTheme="minorHAnsi" w:cstheme="minorHAnsi"/>
          <w:b/>
          <w:snapToGrid w:val="0"/>
          <w:sz w:val="22"/>
          <w:lang w:eastAsia="pl-PL"/>
        </w:rPr>
        <w:t xml:space="preserve">i terminy </w:t>
      </w:r>
      <w:r w:rsidRPr="00A5023B">
        <w:rPr>
          <w:rFonts w:asciiTheme="minorHAnsi" w:eastAsia="Times New Roman" w:hAnsiTheme="minorHAnsi" w:cstheme="minorHAnsi"/>
          <w:b/>
          <w:snapToGrid w:val="0"/>
          <w:sz w:val="22"/>
          <w:lang w:eastAsia="pl-PL"/>
        </w:rPr>
        <w:t>realizacji Umowy</w:t>
      </w:r>
    </w:p>
    <w:p w14:paraId="673BB611" w14:textId="3EF3DCFE" w:rsidR="00D21416" w:rsidRPr="00A5023B" w:rsidRDefault="00D21416" w:rsidP="00C440E0">
      <w:pPr>
        <w:widowControl w:val="0"/>
        <w:numPr>
          <w:ilvl w:val="0"/>
          <w:numId w:val="1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Realizacja Umowy odbędzie się w następujących </w:t>
      </w:r>
      <w:r w:rsidR="00E03E24" w:rsidRPr="00A5023B">
        <w:rPr>
          <w:rFonts w:asciiTheme="minorHAnsi" w:eastAsia="Times New Roman" w:hAnsiTheme="minorHAnsi" w:cstheme="minorHAnsi"/>
          <w:snapToGrid w:val="0"/>
          <w:sz w:val="22"/>
          <w:lang w:eastAsia="pl-PL"/>
        </w:rPr>
        <w:t>częściach</w:t>
      </w:r>
      <w:r w:rsidRPr="00A5023B">
        <w:rPr>
          <w:rFonts w:asciiTheme="minorHAnsi" w:eastAsia="Times New Roman" w:hAnsiTheme="minorHAnsi" w:cstheme="minorHAnsi"/>
          <w:snapToGrid w:val="0"/>
          <w:sz w:val="22"/>
          <w:lang w:eastAsia="pl-PL"/>
        </w:rPr>
        <w:t>:</w:t>
      </w:r>
    </w:p>
    <w:p w14:paraId="2D6ABF55" w14:textId="789C78CF" w:rsidR="00D21416" w:rsidRPr="00A5023B" w:rsidRDefault="00A90311" w:rsidP="00C440E0">
      <w:pPr>
        <w:widowControl w:val="0"/>
        <w:numPr>
          <w:ilvl w:val="0"/>
          <w:numId w:val="14"/>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 xml:space="preserve">Zadanie 1 </w:t>
      </w:r>
      <w:r w:rsidR="00D21416" w:rsidRPr="00A5023B">
        <w:rPr>
          <w:rFonts w:asciiTheme="minorHAnsi" w:eastAsia="Times New Roman" w:hAnsiTheme="minorHAnsi" w:cstheme="minorHAnsi"/>
          <w:snapToGrid w:val="0"/>
          <w:sz w:val="22"/>
          <w:lang w:eastAsia="pl-PL"/>
        </w:rPr>
        <w:t>polegając</w:t>
      </w:r>
      <w:r>
        <w:rPr>
          <w:rFonts w:asciiTheme="minorHAnsi" w:eastAsia="Times New Roman" w:hAnsiTheme="minorHAnsi" w:cstheme="minorHAnsi"/>
          <w:snapToGrid w:val="0"/>
          <w:sz w:val="22"/>
          <w:lang w:eastAsia="pl-PL"/>
        </w:rPr>
        <w:t>e</w:t>
      </w:r>
      <w:r w:rsidR="00D21416" w:rsidRPr="00A5023B">
        <w:rPr>
          <w:rFonts w:asciiTheme="minorHAnsi" w:eastAsia="Times New Roman" w:hAnsiTheme="minorHAnsi" w:cstheme="minorHAnsi"/>
          <w:snapToGrid w:val="0"/>
          <w:sz w:val="22"/>
          <w:lang w:eastAsia="pl-PL"/>
        </w:rPr>
        <w:t xml:space="preserve"> na wykonaniu wielobranżowej dokumentacji </w:t>
      </w:r>
      <w:r w:rsidR="00F712AD" w:rsidRPr="00A5023B">
        <w:rPr>
          <w:rFonts w:asciiTheme="minorHAnsi" w:eastAsia="Times New Roman" w:hAnsiTheme="minorHAnsi" w:cstheme="minorHAnsi"/>
          <w:snapToGrid w:val="0"/>
          <w:sz w:val="22"/>
          <w:lang w:eastAsia="pl-PL"/>
        </w:rPr>
        <w:t xml:space="preserve">projektowej </w:t>
      </w:r>
      <w:r w:rsidR="00D21416" w:rsidRPr="00A5023B">
        <w:rPr>
          <w:rFonts w:asciiTheme="minorHAnsi" w:eastAsia="Times New Roman" w:hAnsiTheme="minorHAnsi" w:cstheme="minorHAnsi"/>
          <w:snapToGrid w:val="0"/>
          <w:sz w:val="22"/>
          <w:lang w:eastAsia="pl-PL"/>
        </w:rPr>
        <w:t xml:space="preserve">dla </w:t>
      </w:r>
      <w:r w:rsidRPr="00C74E04">
        <w:rPr>
          <w:rFonts w:asciiTheme="minorHAnsi" w:eastAsia="Times New Roman" w:hAnsiTheme="minorHAnsi" w:cstheme="minorHAnsi"/>
          <w:sz w:val="22"/>
        </w:rPr>
        <w:t>inwestycji „</w:t>
      </w:r>
      <w:r w:rsidRPr="00C74E04">
        <w:rPr>
          <w:rFonts w:asciiTheme="minorHAnsi" w:hAnsiTheme="minorHAnsi"/>
          <w:sz w:val="22"/>
        </w:rPr>
        <w:t>Rewitalizacja infrastruktury organowej UMFC</w:t>
      </w:r>
      <w:r w:rsidRPr="00C74E04">
        <w:rPr>
          <w:rFonts w:asciiTheme="minorHAnsi" w:eastAsia="Times New Roman" w:hAnsiTheme="minorHAnsi" w:cstheme="minorHAnsi"/>
          <w:sz w:val="22"/>
        </w:rPr>
        <w:t xml:space="preserve"> etap pierwszy” w budynku Uniwersytetu Muzycznego Fryderyka Chopina w Warszawie</w:t>
      </w:r>
      <w:r w:rsidR="00D21416" w:rsidRPr="00A5023B">
        <w:rPr>
          <w:rFonts w:asciiTheme="minorHAnsi" w:eastAsia="Times New Roman" w:hAnsiTheme="minorHAnsi" w:cstheme="minorHAnsi"/>
          <w:snapToGrid w:val="0"/>
          <w:sz w:val="22"/>
          <w:lang w:eastAsia="pl-PL"/>
        </w:rPr>
        <w:t xml:space="preserve"> obejmując</w:t>
      </w:r>
      <w:r>
        <w:rPr>
          <w:rFonts w:asciiTheme="minorHAnsi" w:eastAsia="Times New Roman" w:hAnsiTheme="minorHAnsi" w:cstheme="minorHAnsi"/>
          <w:snapToGrid w:val="0"/>
          <w:sz w:val="22"/>
          <w:lang w:eastAsia="pl-PL"/>
        </w:rPr>
        <w:t>e</w:t>
      </w:r>
      <w:r w:rsidR="00D21416" w:rsidRPr="00A5023B">
        <w:rPr>
          <w:rFonts w:asciiTheme="minorHAnsi" w:eastAsia="Times New Roman" w:hAnsiTheme="minorHAnsi" w:cstheme="minorHAnsi"/>
          <w:snapToGrid w:val="0"/>
          <w:sz w:val="22"/>
          <w:lang w:eastAsia="pl-PL"/>
        </w:rPr>
        <w:t xml:space="preserve"> następujące </w:t>
      </w:r>
      <w:r w:rsidR="00300389" w:rsidRPr="00A5023B">
        <w:rPr>
          <w:rFonts w:asciiTheme="minorHAnsi" w:eastAsia="Times New Roman" w:hAnsiTheme="minorHAnsi" w:cstheme="minorHAnsi"/>
          <w:snapToGrid w:val="0"/>
          <w:sz w:val="22"/>
          <w:lang w:eastAsia="pl-PL"/>
        </w:rPr>
        <w:t>Etapy</w:t>
      </w:r>
      <w:r w:rsidR="00D21416" w:rsidRPr="00A5023B">
        <w:rPr>
          <w:rFonts w:asciiTheme="minorHAnsi" w:eastAsia="Times New Roman" w:hAnsiTheme="minorHAnsi" w:cstheme="minorHAnsi"/>
          <w:snapToGrid w:val="0"/>
          <w:sz w:val="22"/>
          <w:lang w:eastAsia="pl-PL"/>
        </w:rPr>
        <w:t>:</w:t>
      </w:r>
    </w:p>
    <w:p w14:paraId="78C48566" w14:textId="55A40782" w:rsidR="00D21416" w:rsidRPr="00A5023B" w:rsidRDefault="00E03E24" w:rsidP="00EB43F0">
      <w:pPr>
        <w:pStyle w:val="Akapitzlist"/>
        <w:widowControl w:val="0"/>
        <w:numPr>
          <w:ilvl w:val="0"/>
          <w:numId w:val="25"/>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Etap</w:t>
      </w:r>
      <w:r w:rsidR="00D21416" w:rsidRPr="00A5023B">
        <w:rPr>
          <w:rFonts w:asciiTheme="minorHAnsi" w:eastAsia="Times New Roman" w:hAnsiTheme="minorHAnsi" w:cstheme="minorHAnsi"/>
          <w:snapToGrid w:val="0"/>
          <w:sz w:val="22"/>
          <w:lang w:eastAsia="pl-PL"/>
        </w:rPr>
        <w:t xml:space="preserve"> 1 obejmujący wykonanie Projektu koncepcyjnego</w:t>
      </w:r>
      <w:r w:rsidR="00300389" w:rsidRPr="00A5023B">
        <w:rPr>
          <w:rFonts w:asciiTheme="minorHAnsi" w:eastAsia="Times New Roman" w:hAnsiTheme="minorHAnsi" w:cstheme="minorHAnsi"/>
          <w:snapToGrid w:val="0"/>
          <w:sz w:val="22"/>
          <w:lang w:eastAsia="pl-PL"/>
        </w:rPr>
        <w:t xml:space="preserve"> i ekspertyzy konstrukcyjnej- termin realizacji do </w:t>
      </w:r>
      <w:r w:rsidR="001D7F7B">
        <w:rPr>
          <w:rFonts w:asciiTheme="minorHAnsi" w:eastAsia="Times New Roman" w:hAnsiTheme="minorHAnsi" w:cstheme="minorHAnsi"/>
          <w:snapToGrid w:val="0"/>
          <w:sz w:val="22"/>
          <w:lang w:eastAsia="pl-PL"/>
        </w:rPr>
        <w:t>(</w:t>
      </w:r>
      <w:r w:rsidR="00A90311">
        <w:rPr>
          <w:rFonts w:asciiTheme="minorHAnsi" w:eastAsia="Times New Roman" w:hAnsiTheme="minorHAnsi" w:cstheme="minorHAnsi"/>
          <w:snapToGrid w:val="0"/>
          <w:sz w:val="22"/>
          <w:lang w:eastAsia="pl-PL"/>
        </w:rPr>
        <w:t>4</w:t>
      </w:r>
      <w:r w:rsidR="001D7F7B">
        <w:rPr>
          <w:rFonts w:asciiTheme="minorHAnsi" w:eastAsia="Times New Roman" w:hAnsiTheme="minorHAnsi" w:cstheme="minorHAnsi"/>
          <w:snapToGrid w:val="0"/>
          <w:sz w:val="22"/>
          <w:lang w:eastAsia="pl-PL"/>
        </w:rPr>
        <w:t>) czterech</w:t>
      </w:r>
      <w:r w:rsidR="00300389" w:rsidRPr="00A5023B">
        <w:rPr>
          <w:rFonts w:asciiTheme="minorHAnsi" w:eastAsia="Times New Roman" w:hAnsiTheme="minorHAnsi" w:cstheme="minorHAnsi"/>
          <w:snapToGrid w:val="0"/>
          <w:sz w:val="22"/>
          <w:lang w:eastAsia="pl-PL"/>
        </w:rPr>
        <w:t xml:space="preserve"> tygodni od podpisania </w:t>
      </w:r>
      <w:r w:rsidR="00A90311">
        <w:rPr>
          <w:rFonts w:asciiTheme="minorHAnsi" w:eastAsia="Times New Roman" w:hAnsiTheme="minorHAnsi" w:cstheme="minorHAnsi"/>
          <w:snapToGrid w:val="0"/>
          <w:sz w:val="22"/>
          <w:lang w:eastAsia="pl-PL"/>
        </w:rPr>
        <w:t>U</w:t>
      </w:r>
      <w:r w:rsidR="00300389" w:rsidRPr="00A5023B">
        <w:rPr>
          <w:rFonts w:asciiTheme="minorHAnsi" w:eastAsia="Times New Roman" w:hAnsiTheme="minorHAnsi" w:cstheme="minorHAnsi"/>
          <w:snapToGrid w:val="0"/>
          <w:sz w:val="22"/>
          <w:lang w:eastAsia="pl-PL"/>
        </w:rPr>
        <w:t>mowy;</w:t>
      </w:r>
    </w:p>
    <w:p w14:paraId="3C7B0DAE" w14:textId="7775841F" w:rsidR="00D21416" w:rsidRPr="00A5023B" w:rsidRDefault="00E03E24" w:rsidP="00EB43F0">
      <w:pPr>
        <w:pStyle w:val="Akapitzlist"/>
        <w:widowControl w:val="0"/>
        <w:numPr>
          <w:ilvl w:val="0"/>
          <w:numId w:val="25"/>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Etap</w:t>
      </w:r>
      <w:r w:rsidR="00D21416" w:rsidRPr="00A5023B">
        <w:rPr>
          <w:rFonts w:asciiTheme="minorHAnsi" w:eastAsia="Times New Roman" w:hAnsiTheme="minorHAnsi" w:cstheme="minorHAnsi"/>
          <w:snapToGrid w:val="0"/>
          <w:sz w:val="22"/>
          <w:lang w:eastAsia="pl-PL"/>
        </w:rPr>
        <w:t xml:space="preserve"> 2 obejmujący wykonanie Projektu budowlanego</w:t>
      </w:r>
      <w:r w:rsidR="00F712AD" w:rsidRPr="00A5023B">
        <w:rPr>
          <w:rFonts w:asciiTheme="minorHAnsi" w:eastAsia="Times New Roman" w:hAnsiTheme="minorHAnsi" w:cstheme="minorHAnsi"/>
          <w:snapToGrid w:val="0"/>
          <w:sz w:val="22"/>
          <w:lang w:eastAsia="pl-PL"/>
        </w:rPr>
        <w:t xml:space="preserve"> oraz uzyskaniu wszystkich wymaganych prawem zatwierdzeń, uzgodnień, opinii, decyzji, pozwoleń, ekspertyz </w:t>
      </w:r>
      <w:r w:rsidR="00727D0A">
        <w:rPr>
          <w:rFonts w:asciiTheme="minorHAnsi" w:eastAsia="Times New Roman" w:hAnsiTheme="minorHAnsi" w:cstheme="minorHAnsi"/>
          <w:snapToGrid w:val="0"/>
          <w:sz w:val="22"/>
          <w:lang w:eastAsia="pl-PL"/>
        </w:rPr>
        <w:br/>
      </w:r>
      <w:r w:rsidR="00F712AD" w:rsidRPr="00A5023B">
        <w:rPr>
          <w:rFonts w:asciiTheme="minorHAnsi" w:eastAsia="Times New Roman" w:hAnsiTheme="minorHAnsi" w:cstheme="minorHAnsi"/>
          <w:snapToGrid w:val="0"/>
          <w:sz w:val="22"/>
          <w:lang w:eastAsia="pl-PL"/>
        </w:rPr>
        <w:t xml:space="preserve">i sprawdzeń rozwiązań projektowych oraz dokumentów w zakresie wynikającym </w:t>
      </w:r>
      <w:r w:rsidR="00727D0A">
        <w:rPr>
          <w:rFonts w:asciiTheme="minorHAnsi" w:eastAsia="Times New Roman" w:hAnsiTheme="minorHAnsi" w:cstheme="minorHAnsi"/>
          <w:snapToGrid w:val="0"/>
          <w:sz w:val="22"/>
          <w:lang w:eastAsia="pl-PL"/>
        </w:rPr>
        <w:br/>
      </w:r>
      <w:r w:rsidR="00F712AD" w:rsidRPr="00A5023B">
        <w:rPr>
          <w:rFonts w:asciiTheme="minorHAnsi" w:eastAsia="Times New Roman" w:hAnsiTheme="minorHAnsi" w:cstheme="minorHAnsi"/>
          <w:snapToGrid w:val="0"/>
          <w:sz w:val="22"/>
          <w:lang w:eastAsia="pl-PL"/>
        </w:rPr>
        <w:t>z przepisów prawa lub wymagań uprawnionych podmiotów uzgadniających projekty</w:t>
      </w:r>
      <w:r w:rsidR="00B1792B" w:rsidRPr="00A5023B">
        <w:rPr>
          <w:rFonts w:asciiTheme="minorHAnsi" w:eastAsia="Times New Roman" w:hAnsiTheme="minorHAnsi" w:cstheme="minorHAnsi"/>
          <w:snapToGrid w:val="0"/>
          <w:sz w:val="22"/>
          <w:lang w:eastAsia="pl-PL"/>
        </w:rPr>
        <w:t xml:space="preserve"> – termin realizacji </w:t>
      </w:r>
      <w:r w:rsidR="00300389" w:rsidRPr="00A5023B">
        <w:rPr>
          <w:rFonts w:asciiTheme="minorHAnsi" w:eastAsia="Times New Roman" w:hAnsiTheme="minorHAnsi" w:cstheme="minorHAnsi"/>
          <w:snapToGrid w:val="0"/>
          <w:sz w:val="22"/>
          <w:lang w:eastAsia="pl-PL"/>
        </w:rPr>
        <w:t xml:space="preserve">do </w:t>
      </w:r>
      <w:r w:rsidR="00935299">
        <w:rPr>
          <w:rFonts w:asciiTheme="minorHAnsi" w:eastAsia="Times New Roman" w:hAnsiTheme="minorHAnsi" w:cstheme="minorHAnsi"/>
          <w:snapToGrid w:val="0"/>
          <w:sz w:val="22"/>
          <w:lang w:eastAsia="pl-PL"/>
        </w:rPr>
        <w:t>trzech tygodni</w:t>
      </w:r>
      <w:r w:rsidR="00300389" w:rsidRPr="00A5023B">
        <w:rPr>
          <w:rFonts w:asciiTheme="minorHAnsi" w:eastAsia="Times New Roman" w:hAnsiTheme="minorHAnsi" w:cstheme="minorHAnsi"/>
          <w:snapToGrid w:val="0"/>
          <w:sz w:val="22"/>
          <w:lang w:eastAsia="pl-PL"/>
        </w:rPr>
        <w:t xml:space="preserve"> po </w:t>
      </w:r>
      <w:r w:rsidR="00F67189">
        <w:rPr>
          <w:rFonts w:asciiTheme="minorHAnsi" w:eastAsia="Times New Roman" w:hAnsiTheme="minorHAnsi" w:cstheme="minorHAnsi"/>
          <w:snapToGrid w:val="0"/>
          <w:sz w:val="22"/>
          <w:lang w:eastAsia="pl-PL"/>
        </w:rPr>
        <w:t>zaakceptowaniu</w:t>
      </w:r>
      <w:r w:rsidR="00300389" w:rsidRPr="00A5023B">
        <w:rPr>
          <w:rFonts w:asciiTheme="minorHAnsi" w:eastAsia="Times New Roman" w:hAnsiTheme="minorHAnsi" w:cstheme="minorHAnsi"/>
          <w:snapToGrid w:val="0"/>
          <w:sz w:val="22"/>
          <w:lang w:eastAsia="pl-PL"/>
        </w:rPr>
        <w:t xml:space="preserve"> Projektu koncepcyjnego;</w:t>
      </w:r>
    </w:p>
    <w:p w14:paraId="57C8A320" w14:textId="04BBFDC8" w:rsidR="00D21416" w:rsidRPr="00A5023B" w:rsidRDefault="00E03E24" w:rsidP="00EB43F0">
      <w:pPr>
        <w:pStyle w:val="Akapitzlist"/>
        <w:widowControl w:val="0"/>
        <w:numPr>
          <w:ilvl w:val="0"/>
          <w:numId w:val="25"/>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Etap</w:t>
      </w:r>
      <w:r w:rsidR="00D21416" w:rsidRPr="00A5023B">
        <w:rPr>
          <w:rFonts w:asciiTheme="minorHAnsi" w:eastAsia="Times New Roman" w:hAnsiTheme="minorHAnsi" w:cstheme="minorHAnsi"/>
          <w:snapToGrid w:val="0"/>
          <w:sz w:val="22"/>
          <w:lang w:eastAsia="pl-PL"/>
        </w:rPr>
        <w:t xml:space="preserve"> 3 </w:t>
      </w:r>
      <w:r w:rsidR="00F712AD" w:rsidRPr="00A5023B">
        <w:rPr>
          <w:rFonts w:asciiTheme="minorHAnsi" w:eastAsia="Times New Roman" w:hAnsiTheme="minorHAnsi" w:cstheme="minorHAnsi"/>
          <w:snapToGrid w:val="0"/>
          <w:sz w:val="22"/>
          <w:lang w:eastAsia="pl-PL"/>
        </w:rPr>
        <w:t>obejmujący</w:t>
      </w:r>
      <w:r w:rsidR="00D21416" w:rsidRPr="00A5023B">
        <w:rPr>
          <w:rFonts w:asciiTheme="minorHAnsi" w:eastAsia="Times New Roman" w:hAnsiTheme="minorHAnsi" w:cstheme="minorHAnsi"/>
          <w:snapToGrid w:val="0"/>
          <w:sz w:val="22"/>
          <w:lang w:eastAsia="pl-PL"/>
        </w:rPr>
        <w:t xml:space="preserve"> wykonanie </w:t>
      </w:r>
      <w:r w:rsidR="00F712AD" w:rsidRPr="00A5023B">
        <w:rPr>
          <w:rFonts w:asciiTheme="minorHAnsi" w:eastAsia="Times New Roman" w:hAnsiTheme="minorHAnsi" w:cstheme="minorHAnsi"/>
          <w:snapToGrid w:val="0"/>
          <w:sz w:val="22"/>
          <w:lang w:eastAsia="pl-PL"/>
        </w:rPr>
        <w:t>Projektu</w:t>
      </w:r>
      <w:r w:rsidR="00D21416" w:rsidRPr="00A5023B">
        <w:rPr>
          <w:rFonts w:asciiTheme="minorHAnsi" w:eastAsia="Times New Roman" w:hAnsiTheme="minorHAnsi" w:cstheme="minorHAnsi"/>
          <w:snapToGrid w:val="0"/>
          <w:sz w:val="22"/>
          <w:lang w:eastAsia="pl-PL"/>
        </w:rPr>
        <w:t xml:space="preserve"> wykonawczego</w:t>
      </w:r>
      <w:r w:rsidR="00F712AD" w:rsidRPr="00A5023B">
        <w:rPr>
          <w:rFonts w:asciiTheme="minorHAnsi" w:eastAsia="Times New Roman" w:hAnsiTheme="minorHAnsi" w:cstheme="minorHAnsi"/>
          <w:snapToGrid w:val="0"/>
          <w:sz w:val="22"/>
          <w:lang w:eastAsia="pl-PL"/>
        </w:rPr>
        <w:t xml:space="preserve"> oraz pozostałej Dokumentacji projektowo-kosztorysowej</w:t>
      </w:r>
      <w:r w:rsidR="00B1792B" w:rsidRPr="00A5023B">
        <w:rPr>
          <w:rFonts w:asciiTheme="minorHAnsi" w:eastAsia="Times New Roman" w:hAnsiTheme="minorHAnsi" w:cstheme="minorHAnsi"/>
          <w:snapToGrid w:val="0"/>
          <w:sz w:val="22"/>
          <w:lang w:eastAsia="pl-PL"/>
        </w:rPr>
        <w:t xml:space="preserve"> – termin realizacji </w:t>
      </w:r>
      <w:r w:rsidR="00300389" w:rsidRPr="00A5023B">
        <w:rPr>
          <w:rFonts w:asciiTheme="minorHAnsi" w:eastAsia="Times New Roman" w:hAnsiTheme="minorHAnsi" w:cstheme="minorHAnsi"/>
          <w:snapToGrid w:val="0"/>
          <w:sz w:val="22"/>
          <w:lang w:eastAsia="pl-PL"/>
        </w:rPr>
        <w:t>do trzech tygodni po odbiorze projektu budowlanego.</w:t>
      </w:r>
    </w:p>
    <w:p w14:paraId="51610D70" w14:textId="68A24692" w:rsidR="00A93A03" w:rsidRPr="00A93A03" w:rsidRDefault="00A90311" w:rsidP="00A93A03">
      <w:pPr>
        <w:pStyle w:val="Akapitzlist"/>
        <w:numPr>
          <w:ilvl w:val="0"/>
          <w:numId w:val="14"/>
        </w:numPr>
        <w:spacing w:after="0" w:line="240" w:lineRule="auto"/>
        <w:ind w:left="426"/>
        <w:rPr>
          <w:rFonts w:cstheme="minorHAnsi"/>
        </w:rPr>
      </w:pPr>
      <w:r w:rsidRPr="00A93A03">
        <w:rPr>
          <w:rFonts w:asciiTheme="minorHAnsi" w:eastAsia="Times New Roman" w:hAnsiTheme="minorHAnsi" w:cstheme="minorHAnsi"/>
          <w:snapToGrid w:val="0"/>
          <w:sz w:val="22"/>
          <w:lang w:eastAsia="pl-PL"/>
        </w:rPr>
        <w:t xml:space="preserve">Zadanie 2 </w:t>
      </w:r>
      <w:r w:rsidR="00CF61EE" w:rsidRPr="00A93A03">
        <w:rPr>
          <w:rFonts w:asciiTheme="minorHAnsi" w:eastAsia="Times New Roman" w:hAnsiTheme="minorHAnsi" w:cstheme="minorHAnsi"/>
          <w:snapToGrid w:val="0"/>
          <w:sz w:val="22"/>
          <w:lang w:eastAsia="pl-PL"/>
        </w:rPr>
        <w:t xml:space="preserve">(prawo opcji) </w:t>
      </w:r>
      <w:r w:rsidR="00D21416" w:rsidRPr="00A93A03">
        <w:rPr>
          <w:rFonts w:asciiTheme="minorHAnsi" w:eastAsia="Times New Roman" w:hAnsiTheme="minorHAnsi" w:cstheme="minorHAnsi"/>
          <w:snapToGrid w:val="0"/>
          <w:sz w:val="22"/>
          <w:lang w:eastAsia="pl-PL"/>
        </w:rPr>
        <w:t>polegając</w:t>
      </w:r>
      <w:r w:rsidRPr="00A93A03">
        <w:rPr>
          <w:rFonts w:asciiTheme="minorHAnsi" w:eastAsia="Times New Roman" w:hAnsiTheme="minorHAnsi" w:cstheme="minorHAnsi"/>
          <w:snapToGrid w:val="0"/>
          <w:sz w:val="22"/>
          <w:lang w:eastAsia="pl-PL"/>
        </w:rPr>
        <w:t>e</w:t>
      </w:r>
      <w:r w:rsidR="00D21416" w:rsidRPr="00A93A03">
        <w:rPr>
          <w:rFonts w:asciiTheme="minorHAnsi" w:eastAsia="Times New Roman" w:hAnsiTheme="minorHAnsi" w:cstheme="minorHAnsi"/>
          <w:snapToGrid w:val="0"/>
          <w:sz w:val="22"/>
          <w:lang w:eastAsia="pl-PL"/>
        </w:rPr>
        <w:t xml:space="preserve"> </w:t>
      </w:r>
      <w:r w:rsidR="00F712AD" w:rsidRPr="00A93A03">
        <w:rPr>
          <w:rFonts w:asciiTheme="minorHAnsi" w:eastAsia="Times New Roman" w:hAnsiTheme="minorHAnsi" w:cstheme="minorHAnsi"/>
          <w:snapToGrid w:val="0"/>
          <w:sz w:val="22"/>
          <w:lang w:eastAsia="pl-PL"/>
        </w:rPr>
        <w:t xml:space="preserve">na wykonaniu </w:t>
      </w:r>
      <w:r w:rsidR="00CF61EE" w:rsidRPr="00A93A03">
        <w:rPr>
          <w:rFonts w:asciiTheme="minorHAnsi" w:hAnsiTheme="minorHAnsi" w:cstheme="minorHAnsi"/>
          <w:sz w:val="22"/>
        </w:rPr>
        <w:t xml:space="preserve">części dokumentacji przedprojektowej (ekspertyzy architektoniczno-budowlanej) pomieszczenia w piwnicy (obecnie </w:t>
      </w:r>
      <w:proofErr w:type="spellStart"/>
      <w:r w:rsidR="00CF61EE" w:rsidRPr="00A93A03">
        <w:rPr>
          <w:rFonts w:asciiTheme="minorHAnsi" w:hAnsiTheme="minorHAnsi" w:cstheme="minorHAnsi"/>
          <w:sz w:val="22"/>
        </w:rPr>
        <w:t>wentylatornia</w:t>
      </w:r>
      <w:proofErr w:type="spellEnd"/>
      <w:r w:rsidR="00CF61EE" w:rsidRPr="00A93A03">
        <w:rPr>
          <w:rFonts w:asciiTheme="minorHAnsi" w:hAnsiTheme="minorHAnsi" w:cstheme="minorHAnsi"/>
          <w:sz w:val="22"/>
        </w:rPr>
        <w:t>, poziom -3)  – termin realizacji do sześciu tygodni od dnia złożenia przez Zmawiającego oświadczenia w przedmiocie skorzystania z prawa opcji.</w:t>
      </w:r>
    </w:p>
    <w:p w14:paraId="134D59F5" w14:textId="10C0E4F0" w:rsidR="00A93A03" w:rsidRPr="009741CB" w:rsidRDefault="00A93A03" w:rsidP="00C440E0">
      <w:pPr>
        <w:pStyle w:val="Akapitzlist"/>
        <w:widowControl w:val="0"/>
        <w:numPr>
          <w:ilvl w:val="0"/>
          <w:numId w:val="13"/>
        </w:numPr>
        <w:spacing w:after="0" w:line="240" w:lineRule="auto"/>
        <w:rPr>
          <w:rFonts w:asciiTheme="minorHAnsi" w:eastAsia="Times New Roman" w:hAnsiTheme="minorHAnsi" w:cstheme="minorHAnsi"/>
          <w:snapToGrid w:val="0"/>
          <w:sz w:val="22"/>
          <w:lang w:eastAsia="pl-PL"/>
        </w:rPr>
      </w:pPr>
      <w:r w:rsidRPr="00A93A03">
        <w:rPr>
          <w:rFonts w:asciiTheme="minorHAnsi" w:hAnsiTheme="minorHAnsi" w:cstheme="minorHAnsi"/>
          <w:sz w:val="22"/>
        </w:rPr>
        <w:t>Zamawiający zastrzega, że bez względu na terminy określone w ust.</w:t>
      </w:r>
      <w:r w:rsidR="001D7F7B">
        <w:rPr>
          <w:rFonts w:asciiTheme="minorHAnsi" w:hAnsiTheme="minorHAnsi" w:cstheme="minorHAnsi"/>
          <w:sz w:val="22"/>
        </w:rPr>
        <w:t xml:space="preserve"> </w:t>
      </w:r>
      <w:r w:rsidRPr="00A93A03">
        <w:rPr>
          <w:rFonts w:asciiTheme="minorHAnsi" w:hAnsiTheme="minorHAnsi" w:cstheme="minorHAnsi"/>
          <w:sz w:val="22"/>
        </w:rPr>
        <w:t>1, nieprzekraczalny termin zakończenia realizacji zamówienia</w:t>
      </w:r>
      <w:r w:rsidR="00590499">
        <w:rPr>
          <w:rFonts w:asciiTheme="minorHAnsi" w:hAnsiTheme="minorHAnsi" w:cstheme="minorHAnsi"/>
          <w:sz w:val="22"/>
        </w:rPr>
        <w:t xml:space="preserve"> (wraz ze skorzystaniem z prawa opcji) to</w:t>
      </w:r>
      <w:r w:rsidRPr="00A93A03">
        <w:rPr>
          <w:rFonts w:asciiTheme="minorHAnsi" w:hAnsiTheme="minorHAnsi" w:cstheme="minorHAnsi"/>
          <w:sz w:val="22"/>
        </w:rPr>
        <w:t xml:space="preserve"> dzień 5.12.2018 r.</w:t>
      </w:r>
    </w:p>
    <w:p w14:paraId="42BA0832" w14:textId="08A2CE8A" w:rsidR="009741CB" w:rsidRPr="00D659B7" w:rsidRDefault="009741CB" w:rsidP="009741CB">
      <w:pPr>
        <w:numPr>
          <w:ilvl w:val="0"/>
          <w:numId w:val="13"/>
        </w:numPr>
        <w:suppressAutoHyphens/>
        <w:autoSpaceDE w:val="0"/>
        <w:autoSpaceDN w:val="0"/>
        <w:adjustRightInd w:val="0"/>
        <w:spacing w:after="0" w:line="240" w:lineRule="auto"/>
        <w:rPr>
          <w:rFonts w:ascii="Calibri" w:hAnsi="Calibri"/>
          <w:b/>
          <w:bCs/>
          <w:sz w:val="22"/>
          <w:lang w:val="x-none" w:eastAsia="ar-SA"/>
        </w:rPr>
      </w:pPr>
      <w:r w:rsidRPr="009741CB">
        <w:rPr>
          <w:rFonts w:ascii="Calibri" w:hAnsi="Calibri"/>
          <w:sz w:val="22"/>
          <w:lang w:eastAsia="ar-SA"/>
        </w:rPr>
        <w:t>Prawo opcji realizowane będzie przez złożenie przez Zamawiającego jednostronnego oświadczenia woli w przedmioci</w:t>
      </w:r>
      <w:r>
        <w:rPr>
          <w:rFonts w:ascii="Calibri" w:hAnsi="Calibri"/>
          <w:sz w:val="22"/>
          <w:lang w:eastAsia="ar-SA"/>
        </w:rPr>
        <w:t>e zlecenia Wykonawcy realizacji Zadania 2.</w:t>
      </w:r>
    </w:p>
    <w:p w14:paraId="10520DD0" w14:textId="531B9571" w:rsidR="00D659B7" w:rsidRPr="009741CB" w:rsidRDefault="00D659B7" w:rsidP="009741CB">
      <w:pPr>
        <w:numPr>
          <w:ilvl w:val="0"/>
          <w:numId w:val="13"/>
        </w:numPr>
        <w:suppressAutoHyphens/>
        <w:autoSpaceDE w:val="0"/>
        <w:autoSpaceDN w:val="0"/>
        <w:adjustRightInd w:val="0"/>
        <w:spacing w:after="0" w:line="240" w:lineRule="auto"/>
        <w:rPr>
          <w:rFonts w:ascii="Calibri" w:hAnsi="Calibri"/>
          <w:b/>
          <w:bCs/>
          <w:sz w:val="22"/>
          <w:lang w:val="x-none" w:eastAsia="ar-SA"/>
        </w:rPr>
      </w:pPr>
      <w:r>
        <w:rPr>
          <w:rFonts w:ascii="Calibri" w:hAnsi="Calibri"/>
          <w:sz w:val="22"/>
          <w:lang w:eastAsia="ar-SA"/>
        </w:rPr>
        <w:t>W przypadku gdy Zamawiający nie skorzysta z prawa opcji o którym mowa w ust.</w:t>
      </w:r>
      <w:r w:rsidR="001D7F7B">
        <w:rPr>
          <w:rFonts w:ascii="Calibri" w:hAnsi="Calibri"/>
          <w:sz w:val="22"/>
          <w:lang w:eastAsia="ar-SA"/>
        </w:rPr>
        <w:t xml:space="preserve"> </w:t>
      </w:r>
      <w:r>
        <w:rPr>
          <w:rFonts w:ascii="Calibri" w:hAnsi="Calibri"/>
          <w:sz w:val="22"/>
          <w:lang w:eastAsia="ar-SA"/>
        </w:rPr>
        <w:t>3 powyżej, Wykonawcy nie przysługują żadne roszczenia wobec Zamawiającego.</w:t>
      </w:r>
    </w:p>
    <w:p w14:paraId="41E7EDF8" w14:textId="45A0072D" w:rsidR="00D21416" w:rsidRPr="00A5023B" w:rsidRDefault="00D21416" w:rsidP="00C440E0">
      <w:pPr>
        <w:widowControl w:val="0"/>
        <w:numPr>
          <w:ilvl w:val="0"/>
          <w:numId w:val="1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Zamawiający zastrzega ograniczenie przedmiotu Umowy do realizacji jedynie wybranych </w:t>
      </w:r>
      <w:r w:rsidR="00CF61EE">
        <w:rPr>
          <w:rFonts w:asciiTheme="minorHAnsi" w:eastAsia="Times New Roman" w:hAnsiTheme="minorHAnsi" w:cstheme="minorHAnsi"/>
          <w:snapToGrid w:val="0"/>
          <w:sz w:val="22"/>
          <w:lang w:eastAsia="pl-PL"/>
        </w:rPr>
        <w:t>Zadań</w:t>
      </w:r>
      <w:r w:rsidRPr="00A5023B">
        <w:rPr>
          <w:rFonts w:asciiTheme="minorHAnsi" w:eastAsia="Times New Roman" w:hAnsiTheme="minorHAnsi" w:cstheme="minorHAnsi"/>
          <w:snapToGrid w:val="0"/>
          <w:sz w:val="22"/>
          <w:lang w:eastAsia="pl-PL"/>
        </w:rPr>
        <w:t xml:space="preserve"> lub </w:t>
      </w:r>
      <w:r w:rsidR="00CF61EE">
        <w:rPr>
          <w:rFonts w:asciiTheme="minorHAnsi" w:eastAsia="Times New Roman" w:hAnsiTheme="minorHAnsi" w:cstheme="minorHAnsi"/>
          <w:snapToGrid w:val="0"/>
          <w:sz w:val="22"/>
          <w:lang w:eastAsia="pl-PL"/>
        </w:rPr>
        <w:t>E</w:t>
      </w:r>
      <w:r w:rsidR="007559A2" w:rsidRPr="00A5023B">
        <w:rPr>
          <w:rFonts w:asciiTheme="minorHAnsi" w:eastAsia="Times New Roman" w:hAnsiTheme="minorHAnsi" w:cstheme="minorHAnsi"/>
          <w:snapToGrid w:val="0"/>
          <w:sz w:val="22"/>
          <w:lang w:eastAsia="pl-PL"/>
        </w:rPr>
        <w:t>tapów</w:t>
      </w:r>
      <w:r w:rsidRPr="00A5023B">
        <w:rPr>
          <w:rFonts w:asciiTheme="minorHAnsi" w:eastAsia="Times New Roman" w:hAnsiTheme="minorHAnsi" w:cstheme="minorHAnsi"/>
          <w:snapToGrid w:val="0"/>
          <w:sz w:val="22"/>
          <w:lang w:eastAsia="pl-PL"/>
        </w:rPr>
        <w:t xml:space="preserve"> bez wskazywania przyczyny. </w:t>
      </w:r>
    </w:p>
    <w:p w14:paraId="366C7CA6" w14:textId="02FCDDAA" w:rsidR="00D21416" w:rsidRPr="00A5023B" w:rsidRDefault="00E03E24" w:rsidP="00E61BAC">
      <w:pPr>
        <w:widowControl w:val="0"/>
        <w:numPr>
          <w:ilvl w:val="0"/>
          <w:numId w:val="1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Po podpisaniu</w:t>
      </w:r>
      <w:r w:rsidR="00D21416" w:rsidRPr="00A5023B">
        <w:rPr>
          <w:rFonts w:asciiTheme="minorHAnsi" w:eastAsia="Times New Roman" w:hAnsiTheme="minorHAnsi" w:cstheme="minorHAnsi"/>
          <w:snapToGrid w:val="0"/>
          <w:sz w:val="22"/>
          <w:lang w:eastAsia="pl-PL"/>
        </w:rPr>
        <w:t xml:space="preserve"> Umowy</w:t>
      </w:r>
      <w:r w:rsidR="001D7F7B">
        <w:rPr>
          <w:rFonts w:asciiTheme="minorHAnsi" w:eastAsia="Times New Roman" w:hAnsiTheme="minorHAnsi" w:cstheme="minorHAnsi"/>
          <w:snapToGrid w:val="0"/>
          <w:sz w:val="22"/>
          <w:lang w:eastAsia="pl-PL"/>
        </w:rPr>
        <w:t>, W</w:t>
      </w:r>
      <w:r w:rsidRPr="00A5023B">
        <w:rPr>
          <w:rFonts w:asciiTheme="minorHAnsi" w:eastAsia="Times New Roman" w:hAnsiTheme="minorHAnsi" w:cstheme="minorHAnsi"/>
          <w:snapToGrid w:val="0"/>
          <w:sz w:val="22"/>
          <w:lang w:eastAsia="pl-PL"/>
        </w:rPr>
        <w:t>ykonawca niezwłocznie przystąpi do wykonania</w:t>
      </w:r>
      <w:r w:rsidR="00D21416" w:rsidRPr="00A5023B">
        <w:rPr>
          <w:rFonts w:asciiTheme="minorHAnsi" w:eastAsia="Times New Roman" w:hAnsiTheme="minorHAnsi" w:cstheme="minorHAnsi"/>
          <w:snapToGrid w:val="0"/>
          <w:sz w:val="22"/>
          <w:lang w:eastAsia="pl-PL"/>
        </w:rPr>
        <w:t xml:space="preserve"> Projekt</w:t>
      </w:r>
      <w:r w:rsidR="00F712AD" w:rsidRPr="00A5023B">
        <w:rPr>
          <w:rFonts w:asciiTheme="minorHAnsi" w:eastAsia="Times New Roman" w:hAnsiTheme="minorHAnsi" w:cstheme="minorHAnsi"/>
          <w:snapToGrid w:val="0"/>
          <w:sz w:val="22"/>
          <w:lang w:eastAsia="pl-PL"/>
        </w:rPr>
        <w:t>u</w:t>
      </w:r>
      <w:r w:rsidR="00D21416" w:rsidRPr="00A5023B">
        <w:rPr>
          <w:rFonts w:asciiTheme="minorHAnsi" w:eastAsia="Times New Roman" w:hAnsiTheme="minorHAnsi" w:cstheme="minorHAnsi"/>
          <w:snapToGrid w:val="0"/>
          <w:sz w:val="22"/>
          <w:lang w:eastAsia="pl-PL"/>
        </w:rPr>
        <w:t xml:space="preserve"> </w:t>
      </w:r>
      <w:r w:rsidR="00E61BAC">
        <w:rPr>
          <w:rFonts w:asciiTheme="minorHAnsi" w:eastAsia="Times New Roman" w:hAnsiTheme="minorHAnsi" w:cstheme="minorHAnsi"/>
          <w:snapToGrid w:val="0"/>
          <w:sz w:val="22"/>
          <w:lang w:eastAsia="pl-PL"/>
        </w:rPr>
        <w:t>k</w:t>
      </w:r>
      <w:r w:rsidR="00D21416" w:rsidRPr="00A5023B">
        <w:rPr>
          <w:rFonts w:asciiTheme="minorHAnsi" w:eastAsia="Times New Roman" w:hAnsiTheme="minorHAnsi" w:cstheme="minorHAnsi"/>
          <w:snapToGrid w:val="0"/>
          <w:sz w:val="22"/>
          <w:lang w:eastAsia="pl-PL"/>
        </w:rPr>
        <w:t>oncepcyjn</w:t>
      </w:r>
      <w:r w:rsidR="00F712AD" w:rsidRPr="00A5023B">
        <w:rPr>
          <w:rFonts w:asciiTheme="minorHAnsi" w:eastAsia="Times New Roman" w:hAnsiTheme="minorHAnsi" w:cstheme="minorHAnsi"/>
          <w:snapToGrid w:val="0"/>
          <w:sz w:val="22"/>
          <w:lang w:eastAsia="pl-PL"/>
        </w:rPr>
        <w:t>ego</w:t>
      </w:r>
      <w:r w:rsidR="0076651B" w:rsidRPr="00A5023B">
        <w:rPr>
          <w:rFonts w:asciiTheme="minorHAnsi" w:eastAsia="Times New Roman" w:hAnsiTheme="minorHAnsi" w:cstheme="minorHAnsi"/>
          <w:snapToGrid w:val="0"/>
          <w:sz w:val="22"/>
          <w:lang w:eastAsia="pl-PL"/>
        </w:rPr>
        <w:t>.</w:t>
      </w:r>
      <w:r w:rsidR="00D21416" w:rsidRPr="00A5023B">
        <w:rPr>
          <w:rFonts w:asciiTheme="minorHAnsi" w:eastAsia="Times New Roman" w:hAnsiTheme="minorHAnsi" w:cstheme="minorHAnsi"/>
          <w:snapToGrid w:val="0"/>
          <w:sz w:val="22"/>
          <w:lang w:eastAsia="pl-PL"/>
        </w:rPr>
        <w:t xml:space="preserve"> </w:t>
      </w:r>
    </w:p>
    <w:p w14:paraId="5BB627F3" w14:textId="4BE002A8" w:rsidR="0076651B" w:rsidRPr="00A5023B" w:rsidRDefault="007559A2" w:rsidP="00C440E0">
      <w:pPr>
        <w:widowControl w:val="0"/>
        <w:numPr>
          <w:ilvl w:val="0"/>
          <w:numId w:val="1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lastRenderedPageBreak/>
        <w:t>Wykonawca może przy</w:t>
      </w:r>
      <w:r w:rsidR="0076651B" w:rsidRPr="00A5023B">
        <w:rPr>
          <w:rFonts w:asciiTheme="minorHAnsi" w:eastAsia="Times New Roman" w:hAnsiTheme="minorHAnsi" w:cstheme="minorHAnsi"/>
          <w:snapToGrid w:val="0"/>
          <w:sz w:val="22"/>
          <w:lang w:eastAsia="pl-PL"/>
        </w:rPr>
        <w:t xml:space="preserve">stąpić do realizacji </w:t>
      </w:r>
      <w:r w:rsidR="00E61BAC">
        <w:rPr>
          <w:rFonts w:asciiTheme="minorHAnsi" w:eastAsia="Times New Roman" w:hAnsiTheme="minorHAnsi" w:cstheme="minorHAnsi"/>
          <w:snapToGrid w:val="0"/>
          <w:sz w:val="22"/>
          <w:lang w:eastAsia="pl-PL"/>
        </w:rPr>
        <w:t xml:space="preserve">Etapu </w:t>
      </w:r>
      <w:r w:rsidR="00232FB6">
        <w:rPr>
          <w:rFonts w:asciiTheme="minorHAnsi" w:eastAsia="Times New Roman" w:hAnsiTheme="minorHAnsi" w:cstheme="minorHAnsi"/>
          <w:snapToGrid w:val="0"/>
          <w:sz w:val="22"/>
          <w:lang w:eastAsia="pl-PL"/>
        </w:rPr>
        <w:t>2</w:t>
      </w:r>
      <w:r w:rsidR="00E61BAC">
        <w:rPr>
          <w:rFonts w:asciiTheme="minorHAnsi" w:eastAsia="Times New Roman" w:hAnsiTheme="minorHAnsi" w:cstheme="minorHAnsi"/>
          <w:snapToGrid w:val="0"/>
          <w:sz w:val="22"/>
          <w:lang w:eastAsia="pl-PL"/>
        </w:rPr>
        <w:t xml:space="preserve"> </w:t>
      </w:r>
      <w:r w:rsidR="0076651B" w:rsidRPr="00A5023B">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mowy</w:t>
      </w:r>
      <w:r w:rsidR="0076651B" w:rsidRPr="00A5023B">
        <w:rPr>
          <w:rFonts w:asciiTheme="minorHAnsi" w:eastAsia="Times New Roman" w:hAnsiTheme="minorHAnsi" w:cstheme="minorHAnsi"/>
          <w:snapToGrid w:val="0"/>
          <w:sz w:val="22"/>
          <w:lang w:eastAsia="pl-PL"/>
        </w:rPr>
        <w:t xml:space="preserve"> nie wcześniej niż po </w:t>
      </w:r>
      <w:r w:rsidR="00AE6F37">
        <w:rPr>
          <w:rFonts w:asciiTheme="minorHAnsi" w:eastAsia="Times New Roman" w:hAnsiTheme="minorHAnsi" w:cstheme="minorHAnsi"/>
          <w:snapToGrid w:val="0"/>
          <w:sz w:val="22"/>
          <w:lang w:eastAsia="pl-PL"/>
        </w:rPr>
        <w:t>zaakceptowaniu</w:t>
      </w:r>
      <w:r w:rsidR="0076651B" w:rsidRPr="00A5023B">
        <w:rPr>
          <w:rFonts w:asciiTheme="minorHAnsi" w:eastAsia="Times New Roman" w:hAnsiTheme="minorHAnsi" w:cstheme="minorHAnsi"/>
          <w:snapToGrid w:val="0"/>
          <w:sz w:val="22"/>
          <w:lang w:eastAsia="pl-PL"/>
        </w:rPr>
        <w:t xml:space="preserve"> przez Zamawiającego Projektu </w:t>
      </w:r>
      <w:r w:rsidR="00E61BAC">
        <w:rPr>
          <w:rFonts w:asciiTheme="minorHAnsi" w:eastAsia="Times New Roman" w:hAnsiTheme="minorHAnsi" w:cstheme="minorHAnsi"/>
          <w:snapToGrid w:val="0"/>
          <w:sz w:val="22"/>
          <w:lang w:eastAsia="pl-PL"/>
        </w:rPr>
        <w:t>koncepcyjnego</w:t>
      </w:r>
      <w:r w:rsidR="0076651B" w:rsidRPr="00A5023B">
        <w:rPr>
          <w:rFonts w:asciiTheme="minorHAnsi" w:eastAsia="Times New Roman" w:hAnsiTheme="minorHAnsi" w:cstheme="minorHAnsi"/>
          <w:snapToGrid w:val="0"/>
          <w:sz w:val="22"/>
          <w:lang w:eastAsia="pl-PL"/>
        </w:rPr>
        <w:t xml:space="preserve"> i wyrażeniu przez Zamawiającego zgody na rozpoczęcie realizacji prac projektowych wchodzących w zakres </w:t>
      </w:r>
      <w:r w:rsidR="00E61BAC">
        <w:rPr>
          <w:rFonts w:asciiTheme="minorHAnsi" w:eastAsia="Times New Roman" w:hAnsiTheme="minorHAnsi" w:cstheme="minorHAnsi"/>
          <w:snapToGrid w:val="0"/>
          <w:sz w:val="22"/>
          <w:lang w:eastAsia="pl-PL"/>
        </w:rPr>
        <w:t xml:space="preserve">Etapu </w:t>
      </w:r>
      <w:r w:rsidR="00232FB6">
        <w:rPr>
          <w:rFonts w:asciiTheme="minorHAnsi" w:eastAsia="Times New Roman" w:hAnsiTheme="minorHAnsi" w:cstheme="minorHAnsi"/>
          <w:snapToGrid w:val="0"/>
          <w:sz w:val="22"/>
          <w:lang w:eastAsia="pl-PL"/>
        </w:rPr>
        <w:t>2</w:t>
      </w:r>
      <w:r w:rsidR="0076651B" w:rsidRPr="00A5023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w:t>
      </w:r>
    </w:p>
    <w:p w14:paraId="14D8BBE4" w14:textId="6440EA1D" w:rsidR="007559A2" w:rsidRPr="00A5023B" w:rsidRDefault="004360DB" w:rsidP="00C440E0">
      <w:pPr>
        <w:widowControl w:val="0"/>
        <w:numPr>
          <w:ilvl w:val="0"/>
          <w:numId w:val="13"/>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w:t>
      </w:r>
      <w:r w:rsidR="007559A2" w:rsidRPr="00A5023B">
        <w:rPr>
          <w:rFonts w:asciiTheme="minorHAnsi" w:eastAsia="Times New Roman" w:hAnsiTheme="minorHAnsi" w:cstheme="minorHAnsi"/>
          <w:snapToGrid w:val="0"/>
          <w:sz w:val="22"/>
          <w:lang w:eastAsia="pl-PL"/>
        </w:rPr>
        <w:t xml:space="preserve">rzystąpienie przez Wykonawcę do realizacji </w:t>
      </w:r>
      <w:r w:rsidRPr="00A5023B">
        <w:rPr>
          <w:rFonts w:asciiTheme="minorHAnsi" w:eastAsia="Times New Roman" w:hAnsiTheme="minorHAnsi" w:cstheme="minorHAnsi"/>
          <w:snapToGrid w:val="0"/>
          <w:sz w:val="22"/>
          <w:lang w:eastAsia="pl-PL"/>
        </w:rPr>
        <w:t xml:space="preserve">poszczególnych </w:t>
      </w:r>
      <w:r w:rsidR="00232FB6">
        <w:rPr>
          <w:rFonts w:asciiTheme="minorHAnsi" w:eastAsia="Times New Roman" w:hAnsiTheme="minorHAnsi" w:cstheme="minorHAnsi"/>
          <w:snapToGrid w:val="0"/>
          <w:sz w:val="22"/>
          <w:lang w:eastAsia="pl-PL"/>
        </w:rPr>
        <w:t>E</w:t>
      </w:r>
      <w:r w:rsidRPr="00A5023B">
        <w:rPr>
          <w:rFonts w:asciiTheme="minorHAnsi" w:eastAsia="Times New Roman" w:hAnsiTheme="minorHAnsi" w:cstheme="minorHAnsi"/>
          <w:snapToGrid w:val="0"/>
          <w:sz w:val="22"/>
          <w:lang w:eastAsia="pl-PL"/>
        </w:rPr>
        <w:t>tapów Umowy bez wcześniejszych zgód Zamawiającego, o których mowa w ust</w:t>
      </w:r>
      <w:r w:rsidR="001D7F7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w:t>
      </w:r>
      <w:r w:rsidR="00232FB6">
        <w:rPr>
          <w:rFonts w:asciiTheme="minorHAnsi" w:eastAsia="Times New Roman" w:hAnsiTheme="minorHAnsi" w:cstheme="minorHAnsi"/>
          <w:snapToGrid w:val="0"/>
          <w:sz w:val="22"/>
          <w:lang w:eastAsia="pl-PL"/>
        </w:rPr>
        <w:t>1</w:t>
      </w:r>
      <w:r w:rsidRPr="00A5023B">
        <w:rPr>
          <w:rFonts w:asciiTheme="minorHAnsi" w:eastAsia="Times New Roman" w:hAnsiTheme="minorHAnsi" w:cstheme="minorHAnsi"/>
          <w:snapToGrid w:val="0"/>
          <w:sz w:val="22"/>
          <w:lang w:eastAsia="pl-PL"/>
        </w:rPr>
        <w:t xml:space="preserve"> i </w:t>
      </w:r>
      <w:r w:rsidR="00232FB6">
        <w:rPr>
          <w:rFonts w:asciiTheme="minorHAnsi" w:eastAsia="Times New Roman" w:hAnsiTheme="minorHAnsi" w:cstheme="minorHAnsi"/>
          <w:snapToGrid w:val="0"/>
          <w:sz w:val="22"/>
          <w:lang w:eastAsia="pl-PL"/>
        </w:rPr>
        <w:t>7</w:t>
      </w:r>
      <w:r w:rsidRPr="00A5023B">
        <w:rPr>
          <w:rFonts w:asciiTheme="minorHAnsi" w:eastAsia="Times New Roman" w:hAnsiTheme="minorHAnsi" w:cstheme="minorHAnsi"/>
          <w:snapToGrid w:val="0"/>
          <w:sz w:val="22"/>
          <w:lang w:eastAsia="pl-PL"/>
        </w:rPr>
        <w:t xml:space="preserve"> </w:t>
      </w:r>
      <w:r w:rsidR="00AE6F37" w:rsidRPr="00A5023B">
        <w:rPr>
          <w:rFonts w:asciiTheme="minorHAnsi" w:eastAsia="Times New Roman" w:hAnsiTheme="minorHAnsi" w:cstheme="minorHAnsi"/>
          <w:snapToGrid w:val="0"/>
          <w:sz w:val="22"/>
          <w:lang w:eastAsia="pl-PL"/>
        </w:rPr>
        <w:t>powyżej</w:t>
      </w:r>
      <w:r w:rsidRPr="00A5023B">
        <w:rPr>
          <w:rFonts w:asciiTheme="minorHAnsi" w:eastAsia="Times New Roman" w:hAnsiTheme="minorHAnsi" w:cstheme="minorHAnsi"/>
          <w:snapToGrid w:val="0"/>
          <w:sz w:val="22"/>
          <w:lang w:eastAsia="pl-PL"/>
        </w:rPr>
        <w:t xml:space="preserve"> </w:t>
      </w:r>
      <w:r w:rsidR="007559A2" w:rsidRPr="00A5023B">
        <w:rPr>
          <w:rFonts w:asciiTheme="minorHAnsi" w:eastAsia="Times New Roman" w:hAnsiTheme="minorHAnsi" w:cstheme="minorHAnsi"/>
          <w:snapToGrid w:val="0"/>
          <w:sz w:val="22"/>
          <w:lang w:eastAsia="pl-PL"/>
        </w:rPr>
        <w:t>może nastąpić na wyłączne ryzyko Wykonawcy i pod rygorem utraty prawa do wynagrodzenia i innych roszczeń za realizację prac bez zlecenia Zamawiającego.</w:t>
      </w:r>
      <w:r w:rsidR="0076651B" w:rsidRPr="00A5023B">
        <w:rPr>
          <w:rFonts w:asciiTheme="minorHAnsi" w:eastAsia="Times New Roman" w:hAnsiTheme="minorHAnsi" w:cstheme="minorHAnsi"/>
          <w:snapToGrid w:val="0"/>
          <w:sz w:val="22"/>
          <w:lang w:eastAsia="pl-PL"/>
        </w:rPr>
        <w:t xml:space="preserve"> </w:t>
      </w:r>
    </w:p>
    <w:p w14:paraId="44565A3A" w14:textId="77777777" w:rsidR="004360DB" w:rsidRPr="00A5023B" w:rsidRDefault="004360DB" w:rsidP="00E01D45">
      <w:pPr>
        <w:widowControl w:val="0"/>
        <w:spacing w:after="0"/>
        <w:ind w:left="20"/>
        <w:jc w:val="center"/>
        <w:rPr>
          <w:rFonts w:asciiTheme="minorHAnsi" w:eastAsia="Times New Roman" w:hAnsiTheme="minorHAnsi" w:cstheme="minorHAnsi"/>
          <w:b/>
          <w:snapToGrid w:val="0"/>
          <w:sz w:val="22"/>
          <w:lang w:eastAsia="pl-PL"/>
        </w:rPr>
      </w:pPr>
    </w:p>
    <w:p w14:paraId="71A03F84" w14:textId="33056516"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4360DB" w:rsidRPr="00A5023B">
        <w:rPr>
          <w:rFonts w:asciiTheme="minorHAnsi" w:eastAsia="Times New Roman" w:hAnsiTheme="minorHAnsi" w:cstheme="minorHAnsi"/>
          <w:b/>
          <w:snapToGrid w:val="0"/>
          <w:sz w:val="22"/>
          <w:lang w:eastAsia="pl-PL"/>
        </w:rPr>
        <w:t>5</w:t>
      </w:r>
    </w:p>
    <w:p w14:paraId="2BB1979A"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Zakres Dokumentacji projektowo-kosztorysowej</w:t>
      </w:r>
    </w:p>
    <w:p w14:paraId="186F6825" w14:textId="77777777" w:rsidR="008A551F"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 </w:t>
      </w:r>
      <w:r w:rsidR="008A551F" w:rsidRPr="00A5023B">
        <w:rPr>
          <w:rFonts w:asciiTheme="minorHAnsi" w:eastAsia="Times New Roman" w:hAnsiTheme="minorHAnsi" w:cstheme="minorHAnsi"/>
          <w:snapToGrid w:val="0"/>
          <w:sz w:val="22"/>
          <w:lang w:eastAsia="pl-PL"/>
        </w:rPr>
        <w:t>Szczegółowy zakres Dokumentacji projektowo-kosztorysowej, jej formę i liczbę egzemplarzy określa OPZ.</w:t>
      </w:r>
    </w:p>
    <w:p w14:paraId="0A6408C5" w14:textId="7E6C36DB"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Dokumentacja projektowo-kosztorysowa zostanie wykonana z uwzględnieniem założeń wskazanych w </w:t>
      </w:r>
      <w:r w:rsidR="008A551F" w:rsidRPr="00A5023B">
        <w:rPr>
          <w:rFonts w:asciiTheme="minorHAnsi" w:eastAsia="Times New Roman" w:hAnsiTheme="minorHAnsi" w:cstheme="minorHAnsi"/>
          <w:snapToGrid w:val="0"/>
          <w:sz w:val="22"/>
          <w:lang w:eastAsia="pl-PL"/>
        </w:rPr>
        <w:t>OPZ</w:t>
      </w:r>
      <w:r w:rsidRPr="00A5023B">
        <w:rPr>
          <w:rFonts w:asciiTheme="minorHAnsi" w:eastAsia="Times New Roman" w:hAnsiTheme="minorHAnsi" w:cstheme="minorHAnsi"/>
          <w:snapToGrid w:val="0"/>
          <w:sz w:val="22"/>
          <w:lang w:eastAsia="pl-PL"/>
        </w:rPr>
        <w:t xml:space="preserve">.  </w:t>
      </w:r>
    </w:p>
    <w:p w14:paraId="3AB12DEF" w14:textId="4793904C"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Wykonawca w trakcie opracowania Dokumentacji projektowo-kosztorysowej jest zobowiązany na bieżąco uzgadniać z Zamawiającym proponowane rozwiązania techniczne, technologiczne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i materiałowe, w szczególności dotyczące:</w:t>
      </w:r>
    </w:p>
    <w:p w14:paraId="3A3BECCD" w14:textId="77777777" w:rsidR="00B7004D" w:rsidRPr="00A5023B" w:rsidRDefault="00B7004D" w:rsidP="00EB43F0">
      <w:pPr>
        <w:widowControl w:val="0"/>
        <w:numPr>
          <w:ilvl w:val="0"/>
          <w:numId w:val="24"/>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lokalizacji urządzeń, </w:t>
      </w:r>
    </w:p>
    <w:p w14:paraId="27F84DDD" w14:textId="77777777" w:rsidR="00B7004D" w:rsidRPr="00A5023B" w:rsidRDefault="00B7004D" w:rsidP="00EB43F0">
      <w:pPr>
        <w:widowControl w:val="0"/>
        <w:numPr>
          <w:ilvl w:val="0"/>
          <w:numId w:val="24"/>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parametrów technicznych urządzeń, </w:t>
      </w:r>
    </w:p>
    <w:p w14:paraId="7BCFE582" w14:textId="77777777" w:rsidR="00B7004D" w:rsidRPr="00A5023B" w:rsidRDefault="00B7004D" w:rsidP="00EB43F0">
      <w:pPr>
        <w:widowControl w:val="0"/>
        <w:numPr>
          <w:ilvl w:val="0"/>
          <w:numId w:val="24"/>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przebiegu tras kablowych,</w:t>
      </w:r>
    </w:p>
    <w:p w14:paraId="71A49E57" w14:textId="77777777" w:rsidR="00B7004D" w:rsidRPr="00A5023B" w:rsidRDefault="00B7004D" w:rsidP="00EB43F0">
      <w:pPr>
        <w:widowControl w:val="0"/>
        <w:numPr>
          <w:ilvl w:val="0"/>
          <w:numId w:val="24"/>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zastosowanych rozwiązań technicznych.</w:t>
      </w:r>
    </w:p>
    <w:p w14:paraId="535B6205" w14:textId="77777777"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zapewnia, że Dokumentacja projektowo-kosztorysowa będzie zawierała wszystkie niezbędne do realizacji prac budowlanych opracowania branżowe.</w:t>
      </w:r>
    </w:p>
    <w:p w14:paraId="73CC41BD" w14:textId="77777777"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zapewnia, że Dokumentacja projektowo-kosztorysowa będzie posiadała wszystkie niezbędne opinie, uzgodnienia, zatwierdzenia i sprawdzenia projektowe w zakresie wynikającym z obowiązujących, na dzień jej przekazania Zamawiającemu, przepisów prawa.</w:t>
      </w:r>
    </w:p>
    <w:p w14:paraId="7E02ED63" w14:textId="48937CC1"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zobowiązany jest do uzyskania wszystkich wymaganych prawem zatwierdzeń, uzgodnień, opinii, decyzji, pozwoleń, ekspertyz i sprawdzeń rozwiązań projektowych oraz dokumentów w zakresie wynikającym z przepisów prawa lub wymagań uprawnionych podmiotów uzgadniających projekty. Ponadto Wykonawca zobowiązany jest do uzyskania uzgodnienia projektu budowlanego i wykonawczego z rzeczoznawcami w zakresie: ochrony ppoż. oraz ds. sanitarno-higie</w:t>
      </w:r>
      <w:r w:rsidR="00A87723" w:rsidRPr="00A5023B">
        <w:rPr>
          <w:rFonts w:asciiTheme="minorHAnsi" w:eastAsia="Times New Roman" w:hAnsiTheme="minorHAnsi" w:cstheme="minorHAnsi"/>
          <w:snapToGrid w:val="0"/>
          <w:sz w:val="22"/>
          <w:lang w:eastAsia="pl-PL"/>
        </w:rPr>
        <w:t>niczno-epidemiologicznych, BHP</w:t>
      </w:r>
      <w:r w:rsidRPr="00A5023B">
        <w:rPr>
          <w:rFonts w:asciiTheme="minorHAnsi" w:eastAsia="Times New Roman" w:hAnsiTheme="minorHAnsi" w:cstheme="minorHAnsi"/>
          <w:snapToGrid w:val="0"/>
          <w:sz w:val="22"/>
          <w:lang w:eastAsia="pl-PL"/>
        </w:rPr>
        <w:t>, a także</w:t>
      </w:r>
      <w:r w:rsidR="001D7F7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jeśli</w:t>
      </w:r>
      <w:r w:rsidR="001D7F7B">
        <w:rPr>
          <w:rFonts w:asciiTheme="minorHAnsi" w:eastAsia="Times New Roman" w:hAnsiTheme="minorHAnsi" w:cstheme="minorHAnsi"/>
          <w:snapToGrid w:val="0"/>
          <w:sz w:val="22"/>
          <w:lang w:eastAsia="pl-PL"/>
        </w:rPr>
        <w:t xml:space="preserve"> zajdzie taka potrzeba, uzyskania</w:t>
      </w:r>
      <w:r w:rsidRPr="00A5023B">
        <w:rPr>
          <w:rFonts w:asciiTheme="minorHAnsi" w:eastAsia="Times New Roman" w:hAnsiTheme="minorHAnsi" w:cstheme="minorHAnsi"/>
          <w:snapToGrid w:val="0"/>
          <w:sz w:val="22"/>
          <w:lang w:eastAsia="pl-PL"/>
        </w:rPr>
        <w:t xml:space="preserve"> odstępstw od warunków technicznych, jakim powinny odpowiadać obiekty i ich usytuowania, </w:t>
      </w:r>
      <w:r w:rsidR="00E506C5">
        <w:rPr>
          <w:rFonts w:asciiTheme="minorHAnsi" w:eastAsia="Times New Roman" w:hAnsiTheme="minorHAnsi" w:cstheme="minorHAnsi"/>
          <w:snapToGrid w:val="0"/>
          <w:sz w:val="22"/>
          <w:lang w:eastAsia="pl-PL"/>
        </w:rPr>
        <w:t>innych odpowiednich decyzji</w:t>
      </w:r>
      <w:r w:rsidRPr="00A5023B">
        <w:rPr>
          <w:rFonts w:asciiTheme="minorHAnsi" w:eastAsia="Times New Roman" w:hAnsiTheme="minorHAnsi" w:cstheme="minorHAnsi"/>
          <w:snapToGrid w:val="0"/>
          <w:sz w:val="22"/>
          <w:lang w:eastAsia="pl-PL"/>
        </w:rPr>
        <w:t xml:space="preserve">, warunków technicznych przyłączenia od dostawców mediów. </w:t>
      </w:r>
    </w:p>
    <w:p w14:paraId="5159E760" w14:textId="793C11BB"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 przypadku</w:t>
      </w:r>
      <w:r w:rsidR="001D7F7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gdy Wykonawca na jakimkolwiek </w:t>
      </w:r>
      <w:r w:rsidR="008A551F" w:rsidRPr="00A5023B">
        <w:rPr>
          <w:rFonts w:asciiTheme="minorHAnsi" w:eastAsia="Times New Roman" w:hAnsiTheme="minorHAnsi" w:cstheme="minorHAnsi"/>
          <w:snapToGrid w:val="0"/>
          <w:sz w:val="22"/>
          <w:lang w:eastAsia="pl-PL"/>
        </w:rPr>
        <w:t>etapie realizacji</w:t>
      </w:r>
      <w:r w:rsidR="001D7F7B">
        <w:rPr>
          <w:rFonts w:asciiTheme="minorHAnsi" w:eastAsia="Times New Roman" w:hAnsiTheme="minorHAnsi" w:cstheme="minorHAnsi"/>
          <w:snapToGrid w:val="0"/>
          <w:sz w:val="22"/>
          <w:lang w:eastAsia="pl-PL"/>
        </w:rPr>
        <w:t xml:space="preserve"> U</w:t>
      </w:r>
      <w:r w:rsidRPr="00A5023B">
        <w:rPr>
          <w:rFonts w:asciiTheme="minorHAnsi" w:eastAsia="Times New Roman" w:hAnsiTheme="minorHAnsi" w:cstheme="minorHAnsi"/>
          <w:snapToGrid w:val="0"/>
          <w:sz w:val="22"/>
          <w:lang w:eastAsia="pl-PL"/>
        </w:rPr>
        <w:t xml:space="preserve">mowy uzna, że materiały otrzymane od Zamawiającego będą niewystarczające do rzetelnego wykonania Dokumentacji projektowo-kosztorysowej, zleci wykonanie dodatkowych lub uzupełniających materiałów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szczególności ekspertyz) na koszt własny.</w:t>
      </w:r>
    </w:p>
    <w:p w14:paraId="010E23D2" w14:textId="77777777" w:rsidR="00B7004D" w:rsidRPr="001D7F7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Wykonawca zapewnia, że Dokumentacja projektowo-kosztorysowa będzie wykonana w stanie </w:t>
      </w:r>
      <w:r w:rsidRPr="001D7F7B">
        <w:rPr>
          <w:rFonts w:asciiTheme="minorHAnsi" w:eastAsia="Times New Roman" w:hAnsiTheme="minorHAnsi" w:cstheme="minorHAnsi"/>
          <w:snapToGrid w:val="0"/>
          <w:sz w:val="22"/>
          <w:lang w:eastAsia="pl-PL"/>
        </w:rPr>
        <w:t>kompletnym z punktu widzenia celu, któremu ma służyć.</w:t>
      </w:r>
    </w:p>
    <w:p w14:paraId="1680EFE1" w14:textId="131B6639" w:rsidR="00B7004D" w:rsidRPr="001D7F7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1D7F7B">
        <w:rPr>
          <w:rFonts w:asciiTheme="minorHAnsi" w:eastAsia="Times New Roman" w:hAnsiTheme="minorHAnsi" w:cstheme="minorHAnsi"/>
          <w:snapToGrid w:val="0"/>
          <w:sz w:val="22"/>
          <w:lang w:eastAsia="pl-PL"/>
        </w:rPr>
        <w:t>Dokumentacja projektowo-kosztorysowa w swojej treści nie może określać technologii robót, materiałów i urządzeń bądź opisywać przedmiot zamówienia w sposób utrudniający uczciwą konkurencję.</w:t>
      </w:r>
      <w:r w:rsidR="00AF2120" w:rsidRPr="001D7F7B">
        <w:rPr>
          <w:rFonts w:asciiTheme="minorHAnsi" w:eastAsia="Times New Roman" w:hAnsiTheme="minorHAnsi" w:cstheme="minorHAnsi"/>
          <w:snapToGrid w:val="0"/>
          <w:sz w:val="22"/>
          <w:lang w:eastAsia="pl-PL"/>
        </w:rPr>
        <w:t xml:space="preserve"> </w:t>
      </w:r>
      <w:r w:rsidR="00AF2120" w:rsidRPr="001D7F7B">
        <w:rPr>
          <w:rFonts w:asciiTheme="minorHAnsi" w:hAnsiTheme="minorHAnsi"/>
          <w:sz w:val="22"/>
        </w:rPr>
        <w:t xml:space="preserve">Wszystkie dane i właściwości techniczne urządzeń i materiałów użyte w Dokumentacji projektowo-kosztorysowej mogą być wskazane przykładowo i określają jedynie </w:t>
      </w:r>
      <w:r w:rsidR="00AF2120" w:rsidRPr="001D7F7B">
        <w:rPr>
          <w:rFonts w:asciiTheme="minorHAnsi" w:hAnsiTheme="minorHAnsi"/>
          <w:sz w:val="22"/>
        </w:rPr>
        <w:lastRenderedPageBreak/>
        <w:t>minimalne, oczekiwane parametry jakościowe oraz wymagany standard i mogą być zastąpione przez inne równoważne.</w:t>
      </w:r>
      <w:r w:rsidR="00AF2120" w:rsidRPr="001D7F7B">
        <w:rPr>
          <w:rFonts w:asciiTheme="minorHAnsi" w:eastAsia="Times New Roman" w:hAnsiTheme="minorHAnsi" w:cstheme="minorHAnsi"/>
          <w:snapToGrid w:val="0"/>
          <w:sz w:val="22"/>
          <w:lang w:eastAsia="pl-PL"/>
        </w:rPr>
        <w:t xml:space="preserve"> </w:t>
      </w:r>
    </w:p>
    <w:p w14:paraId="6B7F543E" w14:textId="552ED0BF"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1D7F7B">
        <w:rPr>
          <w:rFonts w:asciiTheme="minorHAnsi" w:eastAsia="Times New Roman" w:hAnsiTheme="minorHAnsi" w:cstheme="minorHAnsi"/>
          <w:snapToGrid w:val="0"/>
          <w:sz w:val="22"/>
          <w:lang w:eastAsia="pl-PL"/>
        </w:rPr>
        <w:t>Wykonawca zobowiązany</w:t>
      </w:r>
      <w:r w:rsidRPr="00A5023B">
        <w:rPr>
          <w:rFonts w:asciiTheme="minorHAnsi" w:eastAsia="Times New Roman" w:hAnsiTheme="minorHAnsi" w:cstheme="minorHAnsi"/>
          <w:snapToGrid w:val="0"/>
          <w:sz w:val="22"/>
          <w:lang w:eastAsia="pl-PL"/>
        </w:rPr>
        <w:t xml:space="preserve"> jest zapewnić wykonanie Dokumentacji projektowo-kosztorysowej przez osoby posiadające stosowne kwalifikacje zawodowe i odpowiednie uprawnienia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z zachowaniem wymogów określonych w </w:t>
      </w:r>
      <w:r w:rsidR="00BC53ED">
        <w:rPr>
          <w:rFonts w:asciiTheme="minorHAnsi" w:eastAsia="Times New Roman" w:hAnsiTheme="minorHAnsi" w:cstheme="minorHAnsi"/>
          <w:snapToGrid w:val="0"/>
          <w:sz w:val="22"/>
          <w:lang w:eastAsia="pl-PL"/>
        </w:rPr>
        <w:t>SIWZ</w:t>
      </w:r>
      <w:r w:rsidRPr="00A5023B">
        <w:rPr>
          <w:rFonts w:asciiTheme="minorHAnsi" w:eastAsia="Times New Roman" w:hAnsiTheme="minorHAnsi" w:cstheme="minorHAnsi"/>
          <w:snapToGrid w:val="0"/>
          <w:sz w:val="22"/>
          <w:lang w:eastAsia="pl-PL"/>
        </w:rPr>
        <w:t>.</w:t>
      </w:r>
    </w:p>
    <w:p w14:paraId="0ECFBB23" w14:textId="492467E6"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Załączniki formalno-prawne, w tym: decyzje, opinie, ekspertyzy, pozwolenia i uzgodnienia,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formie papierowej Wykonawca przekaże w oryginałach, w uzyskanej liczbie egzemplarzy.</w:t>
      </w:r>
    </w:p>
    <w:p w14:paraId="29D1A54C" w14:textId="2F738C05" w:rsidR="00B7004D" w:rsidRPr="00A5023B" w:rsidRDefault="00B7004D" w:rsidP="00EB43F0">
      <w:pPr>
        <w:widowControl w:val="0"/>
        <w:numPr>
          <w:ilvl w:val="0"/>
          <w:numId w:val="20"/>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każdorazowo przekaże Zamawiającemu odwzorowanie elektroniczne dokumentów objętych przedmiotem zamówienia, która będzie zgodna z formą papierową ww. opracowań</w:t>
      </w:r>
      <w:r w:rsidR="00A87723" w:rsidRPr="00A5023B">
        <w:rPr>
          <w:rFonts w:asciiTheme="minorHAnsi" w:eastAsia="Times New Roman" w:hAnsiTheme="minorHAnsi" w:cstheme="minorHAnsi"/>
          <w:snapToGrid w:val="0"/>
          <w:sz w:val="22"/>
          <w:lang w:eastAsia="pl-PL"/>
        </w:rPr>
        <w:t xml:space="preserve">. </w:t>
      </w:r>
    </w:p>
    <w:p w14:paraId="6ABF1B90" w14:textId="77777777" w:rsidR="00B7004D" w:rsidRPr="00A5023B" w:rsidRDefault="00B7004D" w:rsidP="00E01D45">
      <w:pPr>
        <w:widowControl w:val="0"/>
        <w:spacing w:after="0"/>
        <w:ind w:left="20"/>
        <w:rPr>
          <w:rFonts w:asciiTheme="minorHAnsi" w:eastAsia="Times New Roman" w:hAnsiTheme="minorHAnsi" w:cstheme="minorHAnsi"/>
          <w:snapToGrid w:val="0"/>
          <w:sz w:val="22"/>
          <w:lang w:eastAsia="pl-PL"/>
        </w:rPr>
      </w:pPr>
    </w:p>
    <w:p w14:paraId="6DA4FD3A" w14:textId="2A88BCE7" w:rsidR="0095497F" w:rsidRPr="0095497F" w:rsidRDefault="0095497F" w:rsidP="0095497F">
      <w:pPr>
        <w:suppressAutoHyphens/>
        <w:autoSpaceDE w:val="0"/>
        <w:autoSpaceDN w:val="0"/>
        <w:adjustRightInd w:val="0"/>
        <w:spacing w:after="0" w:line="240" w:lineRule="auto"/>
        <w:jc w:val="center"/>
        <w:rPr>
          <w:rFonts w:ascii="Calibri" w:eastAsia="Times New Roman" w:hAnsi="Calibri" w:cs="Times New Roman"/>
          <w:b/>
          <w:bCs/>
          <w:sz w:val="22"/>
          <w:lang w:eastAsia="ar-SA"/>
        </w:rPr>
      </w:pPr>
      <w:r w:rsidRPr="0095497F">
        <w:rPr>
          <w:rFonts w:ascii="Calibri" w:eastAsia="Times New Roman" w:hAnsi="Calibri" w:cs="Times New Roman"/>
          <w:b/>
          <w:bCs/>
          <w:sz w:val="22"/>
          <w:lang w:eastAsia="ar-SA"/>
        </w:rPr>
        <w:t xml:space="preserve">§ </w:t>
      </w:r>
      <w:r w:rsidR="005B4692">
        <w:rPr>
          <w:rFonts w:ascii="Calibri" w:eastAsia="Times New Roman" w:hAnsi="Calibri" w:cs="Times New Roman"/>
          <w:b/>
          <w:bCs/>
          <w:sz w:val="22"/>
          <w:lang w:eastAsia="ar-SA"/>
        </w:rPr>
        <w:t>6</w:t>
      </w:r>
    </w:p>
    <w:p w14:paraId="6D939A32" w14:textId="77370EA6" w:rsidR="0095497F" w:rsidRPr="0095497F" w:rsidRDefault="0095497F" w:rsidP="0095497F">
      <w:pPr>
        <w:suppressAutoHyphens/>
        <w:autoSpaceDE w:val="0"/>
        <w:autoSpaceDN w:val="0"/>
        <w:adjustRightInd w:val="0"/>
        <w:spacing w:after="0" w:line="240" w:lineRule="auto"/>
        <w:jc w:val="center"/>
        <w:rPr>
          <w:rFonts w:ascii="Calibri" w:eastAsia="Times New Roman" w:hAnsi="Calibri" w:cs="Times New Roman"/>
          <w:b/>
          <w:bCs/>
          <w:sz w:val="22"/>
          <w:lang w:eastAsia="ar-SA"/>
        </w:rPr>
      </w:pPr>
      <w:r>
        <w:rPr>
          <w:rFonts w:ascii="Calibri" w:eastAsia="Times New Roman" w:hAnsi="Calibri" w:cs="Times New Roman"/>
          <w:b/>
          <w:bCs/>
          <w:sz w:val="22"/>
          <w:lang w:eastAsia="ar-SA"/>
        </w:rPr>
        <w:t>Projektanci</w:t>
      </w:r>
    </w:p>
    <w:p w14:paraId="528F6161" w14:textId="3B5FC724" w:rsidR="0095497F" w:rsidRPr="0095497F" w:rsidRDefault="0095497F" w:rsidP="00EB43F0">
      <w:pPr>
        <w:numPr>
          <w:ilvl w:val="0"/>
          <w:numId w:val="31"/>
        </w:numPr>
        <w:suppressAutoHyphens/>
        <w:autoSpaceDE w:val="0"/>
        <w:autoSpaceDN w:val="0"/>
        <w:adjustRightInd w:val="0"/>
        <w:spacing w:after="0"/>
        <w:ind w:left="284" w:hanging="284"/>
        <w:contextualSpacing/>
        <w:rPr>
          <w:rFonts w:ascii="Calibri" w:eastAsia="Times New Roman" w:hAnsi="Calibri" w:cs="Times New Roman"/>
          <w:bCs/>
          <w:sz w:val="22"/>
          <w:lang w:eastAsia="pl-PL"/>
        </w:rPr>
      </w:pPr>
      <w:r w:rsidRPr="0095497F">
        <w:rPr>
          <w:rFonts w:ascii="Calibri" w:eastAsia="Times New Roman" w:hAnsi="Calibri" w:cs="Times New Roman"/>
          <w:bCs/>
          <w:sz w:val="22"/>
          <w:lang w:eastAsia="pl-PL"/>
        </w:rPr>
        <w:t xml:space="preserve">Umowa wykonywana będzie osobiście przez osoby wskazane w wykazie osób zgodnym z wykazem przedłożonym w toku postępowania o udzielenie zamówienia publicznego i ewentualnymi jego uzupełnieniami </w:t>
      </w:r>
      <w:r>
        <w:rPr>
          <w:rFonts w:ascii="Calibri" w:eastAsia="Times New Roman" w:hAnsi="Calibri" w:cs="Times New Roman"/>
          <w:bCs/>
          <w:sz w:val="22"/>
          <w:lang w:eastAsia="pl-PL"/>
        </w:rPr>
        <w:t>stanowiącym załącznik nr 3 do Umowy</w:t>
      </w:r>
      <w:r w:rsidRPr="0095497F">
        <w:rPr>
          <w:rFonts w:ascii="Calibri" w:eastAsia="Times New Roman" w:hAnsi="Calibri" w:cs="Times New Roman"/>
          <w:bCs/>
          <w:sz w:val="22"/>
          <w:lang w:eastAsia="pl-PL"/>
        </w:rPr>
        <w:t>.</w:t>
      </w:r>
    </w:p>
    <w:p w14:paraId="138B526B" w14:textId="39053BD2" w:rsidR="0095497F" w:rsidRPr="0095497F" w:rsidRDefault="0095497F" w:rsidP="00EB43F0">
      <w:pPr>
        <w:numPr>
          <w:ilvl w:val="0"/>
          <w:numId w:val="31"/>
        </w:numPr>
        <w:suppressAutoHyphens/>
        <w:autoSpaceDE w:val="0"/>
        <w:autoSpaceDN w:val="0"/>
        <w:adjustRightInd w:val="0"/>
        <w:spacing w:after="0"/>
        <w:ind w:left="284" w:hanging="284"/>
        <w:contextualSpacing/>
        <w:rPr>
          <w:rFonts w:ascii="Calibri" w:eastAsia="Times New Roman" w:hAnsi="Calibri" w:cs="Times New Roman"/>
          <w:bCs/>
          <w:sz w:val="22"/>
          <w:lang w:eastAsia="pl-PL"/>
        </w:rPr>
      </w:pPr>
      <w:r w:rsidRPr="0095497F">
        <w:rPr>
          <w:rFonts w:ascii="Calibri" w:eastAsia="Times New Roman" w:hAnsi="Calibri" w:cs="Times New Roman"/>
          <w:bCs/>
          <w:sz w:val="22"/>
          <w:lang w:eastAsia="pl-PL"/>
        </w:rPr>
        <w:t xml:space="preserve">Zmiana osób wymienionych w Załączniku nr 3 do Umowy, wymaga uprzedniej, pisemnej zgody Zamawiającego i nie stanowi zmiany Umowy wymagającej zawarcia pisemnego aneksu. Zgoda wyrażona będzie tylko w przypadku zaproponowania osoby o kwalifikacjach i doświadczeniu nie niższych niż wymagane w zakresie spełnienia warunków udziału w postępowaniu i na poziomie nie niższym niż uzyskana przez osobę podlegającą zmianie w ramach oceny zgodnie z przyjętym </w:t>
      </w:r>
      <w:r w:rsidR="00727D0A">
        <w:rPr>
          <w:rFonts w:ascii="Calibri" w:eastAsia="Times New Roman" w:hAnsi="Calibri" w:cs="Times New Roman"/>
          <w:bCs/>
          <w:sz w:val="22"/>
          <w:lang w:eastAsia="pl-PL"/>
        </w:rPr>
        <w:br/>
      </w:r>
      <w:r w:rsidRPr="0095497F">
        <w:rPr>
          <w:rFonts w:ascii="Calibri" w:eastAsia="Times New Roman" w:hAnsi="Calibri" w:cs="Times New Roman"/>
          <w:bCs/>
          <w:sz w:val="22"/>
          <w:lang w:eastAsia="pl-PL"/>
        </w:rPr>
        <w:t>w SIWZ kryterium oceny ofert. Zamawiającemu przysługuje wyłączne prawo oceny w tym zakresie.</w:t>
      </w:r>
    </w:p>
    <w:p w14:paraId="62E59EC6" w14:textId="3BDBA81F" w:rsidR="0095497F" w:rsidRPr="0095497F" w:rsidRDefault="0095497F" w:rsidP="00EB43F0">
      <w:pPr>
        <w:numPr>
          <w:ilvl w:val="0"/>
          <w:numId w:val="31"/>
        </w:numPr>
        <w:suppressAutoHyphens/>
        <w:autoSpaceDE w:val="0"/>
        <w:autoSpaceDN w:val="0"/>
        <w:adjustRightInd w:val="0"/>
        <w:spacing w:after="0"/>
        <w:ind w:left="284" w:hanging="284"/>
        <w:contextualSpacing/>
        <w:rPr>
          <w:rFonts w:ascii="Calibri" w:eastAsia="Times New Roman" w:hAnsi="Calibri" w:cs="Times New Roman"/>
          <w:bCs/>
          <w:sz w:val="22"/>
          <w:lang w:eastAsia="pl-PL"/>
        </w:rPr>
      </w:pPr>
      <w:r w:rsidRPr="0095497F">
        <w:rPr>
          <w:rFonts w:ascii="Calibri" w:eastAsia="Times New Roman" w:hAnsi="Calibri" w:cs="Times New Roman"/>
          <w:bCs/>
          <w:sz w:val="22"/>
          <w:lang w:eastAsia="pl-PL"/>
        </w:rPr>
        <w:t>W przypadku, gdy Zamawiający stwierdzi, że osoba wymieniona w Załączniku nr 3 do Umowy zaniedbuje swoje obowiązki lub wykonuje je w sposób nienależyty, Wykonawca będzie zobowiązany</w:t>
      </w:r>
      <w:r w:rsidR="001D7F7B">
        <w:rPr>
          <w:rFonts w:ascii="Calibri" w:eastAsia="Times New Roman" w:hAnsi="Calibri" w:cs="Times New Roman"/>
          <w:bCs/>
          <w:sz w:val="22"/>
          <w:lang w:eastAsia="pl-PL"/>
        </w:rPr>
        <w:t>,</w:t>
      </w:r>
      <w:r w:rsidRPr="0095497F">
        <w:rPr>
          <w:rFonts w:ascii="Calibri" w:eastAsia="Times New Roman" w:hAnsi="Calibri" w:cs="Times New Roman"/>
          <w:bCs/>
          <w:sz w:val="22"/>
          <w:lang w:eastAsia="pl-PL"/>
        </w:rPr>
        <w:t xml:space="preserve"> na pisemny wniosek Zamawiającego</w:t>
      </w:r>
      <w:r w:rsidR="001D7F7B">
        <w:rPr>
          <w:rFonts w:ascii="Calibri" w:eastAsia="Times New Roman" w:hAnsi="Calibri" w:cs="Times New Roman"/>
          <w:bCs/>
          <w:sz w:val="22"/>
          <w:lang w:eastAsia="pl-PL"/>
        </w:rPr>
        <w:t>,</w:t>
      </w:r>
      <w:r w:rsidRPr="0095497F">
        <w:rPr>
          <w:rFonts w:ascii="Calibri" w:eastAsia="Times New Roman" w:hAnsi="Calibri" w:cs="Times New Roman"/>
          <w:bCs/>
          <w:sz w:val="22"/>
          <w:lang w:eastAsia="pl-PL"/>
        </w:rPr>
        <w:t xml:space="preserve"> do powierzenia tych czynności innej osobie, posiadającej co najmniej kwalifikacje i wymagania </w:t>
      </w:r>
      <w:r w:rsidR="00F67189">
        <w:rPr>
          <w:rFonts w:ascii="Calibri" w:eastAsia="Times New Roman" w:hAnsi="Calibri" w:cs="Times New Roman"/>
          <w:bCs/>
          <w:sz w:val="22"/>
          <w:lang w:eastAsia="pl-PL"/>
        </w:rPr>
        <w:t>na zasadach określonych w ust. 2</w:t>
      </w:r>
      <w:r w:rsidRPr="0095497F">
        <w:rPr>
          <w:rFonts w:ascii="Calibri" w:eastAsia="Times New Roman" w:hAnsi="Calibri" w:cs="Times New Roman"/>
          <w:bCs/>
          <w:sz w:val="22"/>
          <w:lang w:eastAsia="pl-PL"/>
        </w:rPr>
        <w:t xml:space="preserve"> powyżej. Jeżeli Zamawiający nie zatwierdzi kandydata - Wykonawca ma obowiązek przedstawienia kolejnego, aż do uzyskania zatwierdzenia Zamawiającego. W tym czasie Zamawiający może zażądać od Wykonawcy wyznaczenia osoby tymczasowej do  czasu powołania nowej osoby. Do nowo wyznaczonych osób znajduje odpowiednie zastosowanie treść niniejszego paragrafu. </w:t>
      </w:r>
    </w:p>
    <w:p w14:paraId="59240413" w14:textId="77777777" w:rsidR="005B4692" w:rsidRDefault="0095497F" w:rsidP="00EB43F0">
      <w:pPr>
        <w:numPr>
          <w:ilvl w:val="0"/>
          <w:numId w:val="31"/>
        </w:numPr>
        <w:suppressAutoHyphens/>
        <w:autoSpaceDE w:val="0"/>
        <w:autoSpaceDN w:val="0"/>
        <w:adjustRightInd w:val="0"/>
        <w:spacing w:after="0"/>
        <w:ind w:left="284" w:hanging="284"/>
        <w:contextualSpacing/>
        <w:rPr>
          <w:rFonts w:ascii="Calibri" w:eastAsia="Times New Roman" w:hAnsi="Calibri" w:cs="Times New Roman"/>
          <w:sz w:val="22"/>
          <w:lang w:eastAsia="ar-SA"/>
        </w:rPr>
      </w:pPr>
      <w:r w:rsidRPr="0095497F">
        <w:rPr>
          <w:rFonts w:ascii="Calibri" w:eastAsia="Times New Roman" w:hAnsi="Calibri" w:cs="Times New Roman"/>
          <w:sz w:val="22"/>
          <w:lang w:eastAsia="ar-SA"/>
        </w:rPr>
        <w:t>Ze strony Zamawiającego osobą odpowiedzialną za nadzór nad realizacją Umowy jest: ..........................................., tel. ................................, e-mail...............................................</w:t>
      </w:r>
    </w:p>
    <w:p w14:paraId="604F92E6" w14:textId="55BD4310" w:rsidR="0095497F" w:rsidRPr="005B4692" w:rsidRDefault="0095497F" w:rsidP="00EB43F0">
      <w:pPr>
        <w:numPr>
          <w:ilvl w:val="0"/>
          <w:numId w:val="31"/>
        </w:numPr>
        <w:suppressAutoHyphens/>
        <w:autoSpaceDE w:val="0"/>
        <w:autoSpaceDN w:val="0"/>
        <w:adjustRightInd w:val="0"/>
        <w:spacing w:after="0"/>
        <w:ind w:left="284" w:hanging="284"/>
        <w:contextualSpacing/>
        <w:rPr>
          <w:rFonts w:ascii="Calibri" w:eastAsia="Times New Roman" w:hAnsi="Calibri" w:cs="Times New Roman"/>
          <w:sz w:val="22"/>
          <w:lang w:eastAsia="ar-SA"/>
        </w:rPr>
      </w:pPr>
      <w:r w:rsidRPr="005B4692">
        <w:rPr>
          <w:rFonts w:ascii="Calibri" w:eastAsia="Times New Roman" w:hAnsi="Calibri" w:cs="Times New Roman"/>
          <w:sz w:val="22"/>
          <w:lang w:eastAsia="ar-SA"/>
        </w:rPr>
        <w:t>Ze strony Wykonawcy osobą odpowiedzialną za realizację Umowy jest: ..........................................., tel. ................................, e-mail...............................................</w:t>
      </w:r>
    </w:p>
    <w:p w14:paraId="67C35F70" w14:textId="77777777" w:rsidR="0095497F" w:rsidRDefault="0095497F" w:rsidP="00E01D45">
      <w:pPr>
        <w:widowControl w:val="0"/>
        <w:spacing w:after="0"/>
        <w:ind w:left="20"/>
        <w:jc w:val="center"/>
        <w:rPr>
          <w:rFonts w:asciiTheme="minorHAnsi" w:eastAsia="Times New Roman" w:hAnsiTheme="minorHAnsi" w:cstheme="minorHAnsi"/>
          <w:b/>
          <w:snapToGrid w:val="0"/>
          <w:sz w:val="22"/>
          <w:lang w:eastAsia="pl-PL"/>
        </w:rPr>
      </w:pPr>
    </w:p>
    <w:p w14:paraId="4D313C61" w14:textId="77777777" w:rsidR="0095497F" w:rsidRDefault="0095497F" w:rsidP="00E01D45">
      <w:pPr>
        <w:widowControl w:val="0"/>
        <w:spacing w:after="0"/>
        <w:ind w:left="20"/>
        <w:jc w:val="center"/>
        <w:rPr>
          <w:rFonts w:asciiTheme="minorHAnsi" w:eastAsia="Times New Roman" w:hAnsiTheme="minorHAnsi" w:cstheme="minorHAnsi"/>
          <w:b/>
          <w:snapToGrid w:val="0"/>
          <w:sz w:val="22"/>
          <w:lang w:eastAsia="pl-PL"/>
        </w:rPr>
      </w:pPr>
    </w:p>
    <w:p w14:paraId="79DE5F92" w14:textId="3EAC98B9"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5B4692">
        <w:rPr>
          <w:rFonts w:asciiTheme="minorHAnsi" w:eastAsia="Times New Roman" w:hAnsiTheme="minorHAnsi" w:cstheme="minorHAnsi"/>
          <w:b/>
          <w:snapToGrid w:val="0"/>
          <w:sz w:val="22"/>
          <w:lang w:eastAsia="pl-PL"/>
        </w:rPr>
        <w:t>7</w:t>
      </w:r>
    </w:p>
    <w:p w14:paraId="63055734"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Wynagrodzenie</w:t>
      </w:r>
    </w:p>
    <w:p w14:paraId="6584109D" w14:textId="45E447BF" w:rsidR="001C400F" w:rsidRDefault="001C400F" w:rsidP="00EB43F0">
      <w:pPr>
        <w:numPr>
          <w:ilvl w:val="0"/>
          <w:numId w:val="15"/>
        </w:numPr>
        <w:suppressAutoHyphens/>
        <w:spacing w:after="0" w:line="240" w:lineRule="auto"/>
        <w:contextualSpacing/>
        <w:rPr>
          <w:rFonts w:ascii="Calibri" w:hAnsi="Calibri"/>
          <w:sz w:val="22"/>
          <w:lang w:eastAsia="ar-SA"/>
        </w:rPr>
      </w:pPr>
      <w:r>
        <w:rPr>
          <w:rFonts w:ascii="Calibri" w:hAnsi="Calibri"/>
          <w:sz w:val="22"/>
          <w:lang w:eastAsia="ar-SA"/>
        </w:rPr>
        <w:t>Łączne w</w:t>
      </w:r>
      <w:r w:rsidRPr="0041474B">
        <w:rPr>
          <w:rFonts w:ascii="Calibri" w:hAnsi="Calibri"/>
          <w:sz w:val="22"/>
          <w:lang w:eastAsia="ar-SA"/>
        </w:rPr>
        <w:t xml:space="preserve">ynagrodzenie za </w:t>
      </w:r>
      <w:r>
        <w:rPr>
          <w:rFonts w:ascii="Calibri" w:hAnsi="Calibri"/>
          <w:sz w:val="22"/>
          <w:lang w:eastAsia="ar-SA"/>
        </w:rPr>
        <w:t>wykonywanie Umowy</w:t>
      </w:r>
      <w:r w:rsidRPr="0041474B">
        <w:rPr>
          <w:rFonts w:ascii="Calibri" w:hAnsi="Calibri"/>
          <w:sz w:val="22"/>
          <w:lang w:eastAsia="ar-SA"/>
        </w:rPr>
        <w:t xml:space="preserve"> </w:t>
      </w:r>
      <w:r>
        <w:rPr>
          <w:rFonts w:ascii="Calibri" w:hAnsi="Calibri"/>
          <w:sz w:val="22"/>
          <w:lang w:eastAsia="ar-SA"/>
        </w:rPr>
        <w:t xml:space="preserve">(Zadanie 1) </w:t>
      </w:r>
      <w:r w:rsidRPr="0041474B">
        <w:rPr>
          <w:rFonts w:ascii="Calibri" w:hAnsi="Calibri"/>
          <w:sz w:val="22"/>
          <w:lang w:eastAsia="ar-SA"/>
        </w:rPr>
        <w:t xml:space="preserve">wynosi </w:t>
      </w:r>
      <w:r>
        <w:rPr>
          <w:rFonts w:ascii="Calibri" w:hAnsi="Calibri"/>
          <w:sz w:val="22"/>
          <w:lang w:eastAsia="ar-SA"/>
        </w:rPr>
        <w:t>………</w:t>
      </w:r>
      <w:r w:rsidRPr="0041474B">
        <w:rPr>
          <w:rFonts w:ascii="Calibri" w:hAnsi="Calibri"/>
          <w:sz w:val="22"/>
          <w:lang w:eastAsia="ar-SA"/>
        </w:rPr>
        <w:t xml:space="preserve"> zł netto (słownie</w:t>
      </w:r>
      <w:r>
        <w:rPr>
          <w:rFonts w:ascii="Calibri" w:hAnsi="Calibri"/>
          <w:sz w:val="22"/>
          <w:lang w:eastAsia="ar-SA"/>
        </w:rPr>
        <w:t>: ………złotych 00</w:t>
      </w:r>
      <w:r w:rsidRPr="0041474B">
        <w:rPr>
          <w:rFonts w:ascii="Calibri" w:hAnsi="Calibri"/>
          <w:sz w:val="22"/>
          <w:lang w:eastAsia="ar-SA"/>
        </w:rPr>
        <w:t xml:space="preserve">/100) powiększone o obowiązujący podatek VAT, tj. </w:t>
      </w:r>
      <w:r>
        <w:rPr>
          <w:rFonts w:ascii="Calibri" w:hAnsi="Calibri"/>
          <w:sz w:val="22"/>
          <w:lang w:eastAsia="ar-SA"/>
        </w:rPr>
        <w:t xml:space="preserve">brutto …….. </w:t>
      </w:r>
      <w:r w:rsidRPr="0041474B">
        <w:rPr>
          <w:rFonts w:ascii="Calibri" w:hAnsi="Calibri"/>
          <w:sz w:val="22"/>
          <w:lang w:eastAsia="ar-SA"/>
        </w:rPr>
        <w:t>zł</w:t>
      </w:r>
      <w:r>
        <w:rPr>
          <w:rFonts w:ascii="Calibri" w:hAnsi="Calibri"/>
          <w:sz w:val="22"/>
          <w:lang w:eastAsia="ar-SA"/>
        </w:rPr>
        <w:t>.</w:t>
      </w:r>
      <w:r w:rsidRPr="0041474B">
        <w:rPr>
          <w:rFonts w:ascii="Calibri" w:hAnsi="Calibri"/>
          <w:sz w:val="22"/>
          <w:lang w:eastAsia="ar-SA"/>
        </w:rPr>
        <w:t xml:space="preserve"> (słownie</w:t>
      </w:r>
      <w:r>
        <w:rPr>
          <w:rFonts w:ascii="Calibri" w:hAnsi="Calibri"/>
          <w:sz w:val="22"/>
          <w:lang w:eastAsia="ar-SA"/>
        </w:rPr>
        <w:t>: ………………………………00</w:t>
      </w:r>
      <w:r w:rsidRPr="0041474B">
        <w:rPr>
          <w:rFonts w:ascii="Calibri" w:hAnsi="Calibri"/>
          <w:sz w:val="22"/>
          <w:lang w:eastAsia="ar-SA"/>
        </w:rPr>
        <w:t>/100)</w:t>
      </w:r>
      <w:r w:rsidR="00A901A9">
        <w:rPr>
          <w:rFonts w:ascii="Calibri" w:hAnsi="Calibri"/>
          <w:sz w:val="22"/>
          <w:lang w:eastAsia="ar-SA"/>
        </w:rPr>
        <w:t xml:space="preserve"> w tym:</w:t>
      </w:r>
    </w:p>
    <w:p w14:paraId="06070428" w14:textId="7D5727DD" w:rsidR="00A901A9" w:rsidRPr="00A5023B" w:rsidRDefault="00A901A9" w:rsidP="00EB43F0">
      <w:pPr>
        <w:pStyle w:val="Akapitzlist"/>
        <w:widowControl w:val="0"/>
        <w:numPr>
          <w:ilvl w:val="0"/>
          <w:numId w:val="26"/>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 tytułu wykonania Projektu koncepcyjnego </w:t>
      </w:r>
      <w:r w:rsidR="00B05F7E">
        <w:rPr>
          <w:rFonts w:asciiTheme="minorHAnsi" w:eastAsia="Times New Roman" w:hAnsiTheme="minorHAnsi" w:cstheme="minorHAnsi"/>
          <w:snapToGrid w:val="0"/>
          <w:sz w:val="22"/>
          <w:lang w:eastAsia="pl-PL"/>
        </w:rPr>
        <w:t>(zrea</w:t>
      </w:r>
      <w:r w:rsidRPr="00A5023B">
        <w:rPr>
          <w:rFonts w:asciiTheme="minorHAnsi" w:eastAsia="Times New Roman" w:hAnsiTheme="minorHAnsi" w:cstheme="minorHAnsi"/>
          <w:snapToGrid w:val="0"/>
          <w:sz w:val="22"/>
          <w:lang w:eastAsia="pl-PL"/>
        </w:rPr>
        <w:t xml:space="preserve">lizowanie Etapu </w:t>
      </w:r>
      <w:r w:rsidR="00B05F7E">
        <w:rPr>
          <w:rFonts w:asciiTheme="minorHAnsi" w:eastAsia="Times New Roman" w:hAnsiTheme="minorHAnsi" w:cstheme="minorHAnsi"/>
          <w:snapToGrid w:val="0"/>
          <w:sz w:val="22"/>
          <w:lang w:eastAsia="pl-PL"/>
        </w:rPr>
        <w:t>1</w:t>
      </w:r>
      <w:r w:rsidRPr="00A5023B">
        <w:rPr>
          <w:rFonts w:asciiTheme="minorHAnsi" w:eastAsia="Times New Roman" w:hAnsiTheme="minorHAnsi" w:cstheme="minorHAnsi"/>
          <w:snapToGrid w:val="0"/>
          <w:sz w:val="22"/>
          <w:lang w:eastAsia="pl-PL"/>
        </w:rPr>
        <w:t xml:space="preserve">) </w:t>
      </w:r>
      <w:r w:rsidR="00B05F7E">
        <w:rPr>
          <w:rFonts w:asciiTheme="minorHAnsi" w:eastAsia="Times New Roman" w:hAnsiTheme="minorHAnsi" w:cstheme="minorHAnsi"/>
          <w:snapToGrid w:val="0"/>
          <w:sz w:val="22"/>
          <w:lang w:eastAsia="pl-PL"/>
        </w:rPr>
        <w:t>33%</w:t>
      </w:r>
      <w:r w:rsidRPr="00A5023B">
        <w:rPr>
          <w:rFonts w:asciiTheme="minorHAnsi" w:eastAsia="Times New Roman" w:hAnsiTheme="minorHAnsi" w:cstheme="minorHAnsi"/>
          <w:snapToGrid w:val="0"/>
          <w:sz w:val="22"/>
          <w:lang w:eastAsia="pl-PL"/>
        </w:rPr>
        <w:t xml:space="preserve"> łącznego wynagrodzenia </w:t>
      </w:r>
      <w:r w:rsidR="00B05F7E">
        <w:rPr>
          <w:rFonts w:asciiTheme="minorHAnsi" w:eastAsia="Times New Roman" w:hAnsiTheme="minorHAnsi" w:cstheme="minorHAnsi"/>
          <w:snapToGrid w:val="0"/>
          <w:sz w:val="22"/>
          <w:lang w:eastAsia="pl-PL"/>
        </w:rPr>
        <w:t xml:space="preserve">brutto </w:t>
      </w:r>
      <w:r w:rsidRPr="00A5023B">
        <w:rPr>
          <w:rFonts w:asciiTheme="minorHAnsi" w:eastAsia="Times New Roman" w:hAnsiTheme="minorHAnsi" w:cstheme="minorHAnsi"/>
          <w:snapToGrid w:val="0"/>
          <w:sz w:val="22"/>
          <w:lang w:eastAsia="pl-PL"/>
        </w:rPr>
        <w:t>określonego powyżej, tj. ………….</w:t>
      </w:r>
    </w:p>
    <w:p w14:paraId="56373298" w14:textId="06418812" w:rsidR="00A901A9" w:rsidRPr="00A5023B" w:rsidRDefault="00B05F7E" w:rsidP="00EB43F0">
      <w:pPr>
        <w:widowControl w:val="0"/>
        <w:numPr>
          <w:ilvl w:val="0"/>
          <w:numId w:val="26"/>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z</w:t>
      </w:r>
      <w:r w:rsidR="00A901A9" w:rsidRPr="00A5023B">
        <w:rPr>
          <w:rFonts w:asciiTheme="minorHAnsi" w:eastAsia="Times New Roman" w:hAnsiTheme="minorHAnsi" w:cstheme="minorHAnsi"/>
          <w:snapToGrid w:val="0"/>
          <w:sz w:val="22"/>
          <w:lang w:eastAsia="pl-PL"/>
        </w:rPr>
        <w:t xml:space="preserve"> tytułu wykonania Projektu budowlanego i uzyskania niezbędnych uzgodnień i pozwoleń (realizacja Etapu 2) </w:t>
      </w:r>
      <w:r>
        <w:rPr>
          <w:rFonts w:asciiTheme="minorHAnsi" w:eastAsia="Times New Roman" w:hAnsiTheme="minorHAnsi" w:cstheme="minorHAnsi"/>
          <w:snapToGrid w:val="0"/>
          <w:sz w:val="22"/>
          <w:lang w:eastAsia="pl-PL"/>
        </w:rPr>
        <w:t>33</w:t>
      </w:r>
      <w:r w:rsidR="00A901A9" w:rsidRPr="00A5023B">
        <w:rPr>
          <w:rFonts w:asciiTheme="minorHAnsi" w:eastAsia="Times New Roman" w:hAnsiTheme="minorHAnsi" w:cstheme="minorHAnsi"/>
          <w:snapToGrid w:val="0"/>
          <w:sz w:val="22"/>
          <w:lang w:eastAsia="pl-PL"/>
        </w:rPr>
        <w:t xml:space="preserve">% łącznego wynagrodzenia </w:t>
      </w:r>
      <w:r>
        <w:rPr>
          <w:rFonts w:asciiTheme="minorHAnsi" w:eastAsia="Times New Roman" w:hAnsiTheme="minorHAnsi" w:cstheme="minorHAnsi"/>
          <w:snapToGrid w:val="0"/>
          <w:sz w:val="22"/>
          <w:lang w:eastAsia="pl-PL"/>
        </w:rPr>
        <w:t xml:space="preserve">brutto </w:t>
      </w:r>
      <w:r w:rsidR="00A901A9" w:rsidRPr="00A5023B">
        <w:rPr>
          <w:rFonts w:asciiTheme="minorHAnsi" w:eastAsia="Times New Roman" w:hAnsiTheme="minorHAnsi" w:cstheme="minorHAnsi"/>
          <w:snapToGrid w:val="0"/>
          <w:sz w:val="22"/>
          <w:lang w:eastAsia="pl-PL"/>
        </w:rPr>
        <w:t>określonego powyżej, tj.……….</w:t>
      </w:r>
    </w:p>
    <w:p w14:paraId="1E9CD6AD" w14:textId="42CBDC22" w:rsidR="00A901A9" w:rsidRPr="00A5023B" w:rsidRDefault="00B05F7E" w:rsidP="00EB43F0">
      <w:pPr>
        <w:widowControl w:val="0"/>
        <w:numPr>
          <w:ilvl w:val="0"/>
          <w:numId w:val="26"/>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z</w:t>
      </w:r>
      <w:r w:rsidR="00A901A9" w:rsidRPr="00A5023B">
        <w:rPr>
          <w:rFonts w:asciiTheme="minorHAnsi" w:eastAsia="Times New Roman" w:hAnsiTheme="minorHAnsi" w:cstheme="minorHAnsi"/>
          <w:snapToGrid w:val="0"/>
          <w:sz w:val="22"/>
          <w:lang w:eastAsia="pl-PL"/>
        </w:rPr>
        <w:t xml:space="preserve"> tytułu wykonania Projektu wykonawczego oraz Dokumentacji wykonawczej (realizacja </w:t>
      </w:r>
      <w:r w:rsidR="00A901A9" w:rsidRPr="00A5023B">
        <w:rPr>
          <w:rFonts w:asciiTheme="minorHAnsi" w:eastAsia="Times New Roman" w:hAnsiTheme="minorHAnsi" w:cstheme="minorHAnsi"/>
          <w:snapToGrid w:val="0"/>
          <w:sz w:val="22"/>
          <w:lang w:eastAsia="pl-PL"/>
        </w:rPr>
        <w:lastRenderedPageBreak/>
        <w:t xml:space="preserve">Etapu 3) </w:t>
      </w:r>
      <w:r>
        <w:rPr>
          <w:rFonts w:asciiTheme="minorHAnsi" w:eastAsia="Times New Roman" w:hAnsiTheme="minorHAnsi" w:cstheme="minorHAnsi"/>
          <w:snapToGrid w:val="0"/>
          <w:sz w:val="22"/>
          <w:lang w:eastAsia="pl-PL"/>
        </w:rPr>
        <w:t>34</w:t>
      </w:r>
      <w:r w:rsidR="00A901A9" w:rsidRPr="00A5023B">
        <w:rPr>
          <w:rFonts w:asciiTheme="minorHAnsi" w:eastAsia="Times New Roman" w:hAnsiTheme="minorHAnsi" w:cstheme="minorHAnsi"/>
          <w:snapToGrid w:val="0"/>
          <w:sz w:val="22"/>
          <w:lang w:eastAsia="pl-PL"/>
        </w:rPr>
        <w:t xml:space="preserve">% łącznego wynagrodzenia </w:t>
      </w:r>
      <w:r>
        <w:rPr>
          <w:rFonts w:asciiTheme="minorHAnsi" w:eastAsia="Times New Roman" w:hAnsiTheme="minorHAnsi" w:cstheme="minorHAnsi"/>
          <w:snapToGrid w:val="0"/>
          <w:sz w:val="22"/>
          <w:lang w:eastAsia="pl-PL"/>
        </w:rPr>
        <w:t xml:space="preserve">brutto </w:t>
      </w:r>
      <w:r w:rsidR="00A901A9" w:rsidRPr="00A5023B">
        <w:rPr>
          <w:rFonts w:asciiTheme="minorHAnsi" w:eastAsia="Times New Roman" w:hAnsiTheme="minorHAnsi" w:cstheme="minorHAnsi"/>
          <w:snapToGrid w:val="0"/>
          <w:sz w:val="22"/>
          <w:lang w:eastAsia="pl-PL"/>
        </w:rPr>
        <w:t>określonego powyżej, tj. ……</w:t>
      </w:r>
    </w:p>
    <w:p w14:paraId="167E3F7D" w14:textId="20B7F632" w:rsidR="001C400F" w:rsidRPr="0037319F" w:rsidRDefault="001C400F" w:rsidP="00EB43F0">
      <w:pPr>
        <w:numPr>
          <w:ilvl w:val="0"/>
          <w:numId w:val="15"/>
        </w:numPr>
        <w:suppressAutoHyphens/>
        <w:spacing w:after="0" w:line="240" w:lineRule="auto"/>
        <w:contextualSpacing/>
        <w:rPr>
          <w:rFonts w:ascii="Calibri" w:hAnsi="Calibri"/>
          <w:sz w:val="22"/>
          <w:lang w:eastAsia="ar-SA"/>
        </w:rPr>
      </w:pPr>
      <w:r w:rsidRPr="002A423E">
        <w:rPr>
          <w:rFonts w:ascii="Calibri" w:hAnsi="Calibri"/>
          <w:sz w:val="22"/>
          <w:lang w:eastAsia="ar-SA"/>
        </w:rPr>
        <w:t xml:space="preserve">W przypadku </w:t>
      </w:r>
      <w:r w:rsidR="00FE3AE8">
        <w:rPr>
          <w:rFonts w:ascii="Calibri" w:hAnsi="Calibri"/>
          <w:sz w:val="22"/>
          <w:lang w:eastAsia="ar-SA"/>
        </w:rPr>
        <w:t>skorzystania przez Zamawiającego z prawa opcji w zakresie Zadania 2</w:t>
      </w:r>
      <w:r w:rsidRPr="002A423E">
        <w:rPr>
          <w:rFonts w:ascii="Calibri" w:hAnsi="Calibri"/>
          <w:sz w:val="22"/>
          <w:lang w:eastAsia="ar-SA"/>
        </w:rPr>
        <w:t>, o któr</w:t>
      </w:r>
      <w:r w:rsidR="00FE3AE8">
        <w:rPr>
          <w:rFonts w:ascii="Calibri" w:hAnsi="Calibri"/>
          <w:sz w:val="22"/>
          <w:lang w:eastAsia="ar-SA"/>
        </w:rPr>
        <w:t>ym</w:t>
      </w:r>
      <w:r w:rsidRPr="002A423E">
        <w:rPr>
          <w:rFonts w:ascii="Calibri" w:hAnsi="Calibri"/>
          <w:sz w:val="22"/>
          <w:lang w:eastAsia="ar-SA"/>
        </w:rPr>
        <w:t xml:space="preserve"> mowa w § </w:t>
      </w:r>
      <w:r w:rsidR="00FE3AE8">
        <w:rPr>
          <w:rFonts w:ascii="Calibri" w:hAnsi="Calibri"/>
          <w:sz w:val="22"/>
          <w:lang w:eastAsia="ar-SA"/>
        </w:rPr>
        <w:t>4</w:t>
      </w:r>
      <w:r w:rsidRPr="00E21E7B">
        <w:rPr>
          <w:rFonts w:ascii="Calibri" w:hAnsi="Calibri"/>
          <w:sz w:val="22"/>
          <w:lang w:eastAsia="ar-SA"/>
        </w:rPr>
        <w:t xml:space="preserve"> ust. </w:t>
      </w:r>
      <w:r w:rsidR="00FE3AE8">
        <w:rPr>
          <w:rFonts w:ascii="Calibri" w:hAnsi="Calibri"/>
          <w:sz w:val="22"/>
          <w:lang w:eastAsia="ar-SA"/>
        </w:rPr>
        <w:t>1 pkt 2)</w:t>
      </w:r>
      <w:r w:rsidRPr="00E21E7B">
        <w:rPr>
          <w:rFonts w:ascii="Calibri" w:hAnsi="Calibri"/>
          <w:sz w:val="22"/>
          <w:lang w:eastAsia="ar-SA"/>
        </w:rPr>
        <w:t xml:space="preserve">, wynagrodzenie Wykonawcy </w:t>
      </w:r>
      <w:r w:rsidR="00FE3AE8">
        <w:rPr>
          <w:rFonts w:ascii="Calibri" w:hAnsi="Calibri"/>
          <w:sz w:val="22"/>
          <w:lang w:eastAsia="ar-SA"/>
        </w:rPr>
        <w:t xml:space="preserve">za wykonanie prac projektowych obejmujących Zadanie 2 wynosiło będzie 5% </w:t>
      </w:r>
      <w:r w:rsidR="00FE3AE8" w:rsidRPr="001D7686">
        <w:rPr>
          <w:rFonts w:ascii="Calibri" w:hAnsi="Calibri"/>
          <w:sz w:val="22"/>
        </w:rPr>
        <w:t>całkowit</w:t>
      </w:r>
      <w:r w:rsidR="00FE3AE8">
        <w:rPr>
          <w:rFonts w:ascii="Calibri" w:hAnsi="Calibri"/>
          <w:sz w:val="22"/>
        </w:rPr>
        <w:t xml:space="preserve">ej ceny brutto wskazanej w ust. 1 powyżej tj. w kwocie netto …. zł. (słownie: …………) powiększonej o obowiązujący podatek VAT, tj. brutto …….zł. (słownie: ………..). </w:t>
      </w:r>
    </w:p>
    <w:p w14:paraId="1A3B8B02" w14:textId="77777777" w:rsidR="001C400F" w:rsidRPr="0041474B" w:rsidRDefault="001C400F" w:rsidP="00EB43F0">
      <w:pPr>
        <w:numPr>
          <w:ilvl w:val="0"/>
          <w:numId w:val="15"/>
        </w:numPr>
        <w:suppressAutoHyphens/>
        <w:spacing w:after="0" w:line="240" w:lineRule="auto"/>
        <w:contextualSpacing/>
        <w:rPr>
          <w:rFonts w:ascii="Calibri" w:hAnsi="Calibri"/>
          <w:sz w:val="22"/>
          <w:lang w:eastAsia="ar-SA"/>
        </w:rPr>
      </w:pPr>
      <w:r w:rsidRPr="0041474B">
        <w:rPr>
          <w:rFonts w:ascii="Calibri" w:hAnsi="Calibri"/>
          <w:sz w:val="22"/>
          <w:lang w:eastAsia="ar-SA"/>
        </w:rPr>
        <w:t>Adresem dla doręczenia Zamawiającemu faktury jest adres siedziby Zamawiającego.</w:t>
      </w:r>
    </w:p>
    <w:p w14:paraId="79509621" w14:textId="77777777" w:rsidR="001C400F" w:rsidRPr="00741A5B" w:rsidRDefault="001C400F" w:rsidP="00EB43F0">
      <w:pPr>
        <w:numPr>
          <w:ilvl w:val="0"/>
          <w:numId w:val="15"/>
        </w:numPr>
        <w:suppressAutoHyphens/>
        <w:spacing w:after="0" w:line="240" w:lineRule="auto"/>
        <w:contextualSpacing/>
        <w:rPr>
          <w:rFonts w:ascii="Calibri" w:hAnsi="Calibri"/>
          <w:sz w:val="22"/>
          <w:lang w:eastAsia="ar-SA"/>
        </w:rPr>
      </w:pPr>
      <w:r w:rsidRPr="00741A5B">
        <w:rPr>
          <w:rFonts w:ascii="Calibri" w:hAnsi="Calibri"/>
          <w:sz w:val="22"/>
          <w:lang w:eastAsia="ar-SA"/>
        </w:rPr>
        <w:t>Jako dzień zapłaty Strony ustalają dzień wydania dyspozycji przelewu z rachunku bankowego Zamawiającego.</w:t>
      </w:r>
    </w:p>
    <w:p w14:paraId="239C57FE" w14:textId="25268A30" w:rsidR="001C400F" w:rsidRPr="00741A5B" w:rsidRDefault="001C400F" w:rsidP="00EB43F0">
      <w:pPr>
        <w:numPr>
          <w:ilvl w:val="0"/>
          <w:numId w:val="15"/>
        </w:numPr>
        <w:suppressAutoHyphens/>
        <w:spacing w:after="0" w:line="240" w:lineRule="auto"/>
        <w:contextualSpacing/>
        <w:rPr>
          <w:rFonts w:ascii="Calibri" w:hAnsi="Calibri"/>
          <w:sz w:val="22"/>
          <w:lang w:eastAsia="ar-SA"/>
        </w:rPr>
      </w:pPr>
      <w:r w:rsidRPr="00741A5B">
        <w:rPr>
          <w:rFonts w:ascii="Calibri" w:hAnsi="Calibri"/>
          <w:sz w:val="22"/>
          <w:lang w:eastAsia="ar-SA"/>
        </w:rPr>
        <w:t xml:space="preserve">Maksymalna wartość Umowy nieuwzględniająca przewidzianego w niej prawa opcji wynosi </w:t>
      </w:r>
      <w:r w:rsidR="00A901A9">
        <w:rPr>
          <w:rFonts w:ascii="Calibri" w:hAnsi="Calibri"/>
          <w:sz w:val="22"/>
          <w:lang w:eastAsia="ar-SA"/>
        </w:rPr>
        <w:t>………………………………</w:t>
      </w:r>
      <w:r w:rsidRPr="00741A5B">
        <w:rPr>
          <w:rFonts w:ascii="Calibri" w:hAnsi="Calibri"/>
          <w:sz w:val="22"/>
          <w:lang w:eastAsia="ar-SA"/>
        </w:rPr>
        <w:t xml:space="preserve"> zł netto (słownie</w:t>
      </w:r>
      <w:r>
        <w:rPr>
          <w:rFonts w:ascii="Calibri" w:hAnsi="Calibri"/>
          <w:sz w:val="22"/>
          <w:lang w:eastAsia="ar-SA"/>
        </w:rPr>
        <w:t>:</w:t>
      </w:r>
      <w:r w:rsidR="00A901A9">
        <w:rPr>
          <w:rFonts w:ascii="Calibri" w:hAnsi="Calibri"/>
          <w:sz w:val="22"/>
          <w:lang w:eastAsia="ar-SA"/>
        </w:rPr>
        <w:t>………………….</w:t>
      </w:r>
      <w:r>
        <w:rPr>
          <w:rFonts w:ascii="Calibri" w:hAnsi="Calibri"/>
          <w:sz w:val="22"/>
          <w:lang w:eastAsia="ar-SA"/>
        </w:rPr>
        <w:t xml:space="preserve"> </w:t>
      </w:r>
      <w:r w:rsidR="00A901A9">
        <w:rPr>
          <w:rFonts w:ascii="Calibri" w:hAnsi="Calibri"/>
          <w:sz w:val="22"/>
          <w:lang w:eastAsia="ar-SA"/>
        </w:rPr>
        <w:t>00</w:t>
      </w:r>
      <w:r w:rsidRPr="00741A5B">
        <w:rPr>
          <w:rFonts w:ascii="Calibri" w:hAnsi="Calibri"/>
          <w:sz w:val="22"/>
          <w:lang w:eastAsia="ar-SA"/>
        </w:rPr>
        <w:t xml:space="preserve">/100), brutto </w:t>
      </w:r>
      <w:r w:rsidR="00A901A9">
        <w:rPr>
          <w:rFonts w:ascii="Calibri" w:hAnsi="Calibri"/>
          <w:sz w:val="22"/>
          <w:lang w:eastAsia="ar-SA"/>
        </w:rPr>
        <w:t>……………………………..</w:t>
      </w:r>
      <w:r>
        <w:rPr>
          <w:rFonts w:ascii="Calibri" w:hAnsi="Calibri"/>
          <w:sz w:val="22"/>
          <w:lang w:eastAsia="ar-SA"/>
        </w:rPr>
        <w:t xml:space="preserve"> zł. </w:t>
      </w:r>
      <w:r w:rsidRPr="00741A5B">
        <w:rPr>
          <w:rFonts w:ascii="Calibri" w:hAnsi="Calibri"/>
          <w:sz w:val="22"/>
          <w:lang w:eastAsia="ar-SA"/>
        </w:rPr>
        <w:t>(słownie</w:t>
      </w:r>
      <w:r>
        <w:rPr>
          <w:rFonts w:ascii="Calibri" w:hAnsi="Calibri"/>
          <w:sz w:val="22"/>
          <w:lang w:eastAsia="ar-SA"/>
        </w:rPr>
        <w:t xml:space="preserve">: </w:t>
      </w:r>
      <w:r w:rsidR="002F1C74">
        <w:rPr>
          <w:rFonts w:ascii="Calibri" w:hAnsi="Calibri"/>
          <w:sz w:val="22"/>
          <w:lang w:eastAsia="ar-SA"/>
        </w:rPr>
        <w:t>………………………………….zł</w:t>
      </w:r>
      <w:r>
        <w:rPr>
          <w:rFonts w:ascii="Calibri" w:hAnsi="Calibri"/>
          <w:sz w:val="22"/>
          <w:lang w:eastAsia="ar-SA"/>
        </w:rPr>
        <w:t>otych 00/</w:t>
      </w:r>
      <w:r w:rsidRPr="00741A5B">
        <w:rPr>
          <w:rFonts w:ascii="Calibri" w:hAnsi="Calibri"/>
          <w:sz w:val="22"/>
          <w:lang w:eastAsia="ar-SA"/>
        </w:rPr>
        <w:t>100).</w:t>
      </w:r>
    </w:p>
    <w:p w14:paraId="3FE8633F" w14:textId="40984300" w:rsidR="001C400F" w:rsidRPr="00741A5B" w:rsidRDefault="001C400F" w:rsidP="00EB43F0">
      <w:pPr>
        <w:numPr>
          <w:ilvl w:val="0"/>
          <w:numId w:val="15"/>
        </w:numPr>
        <w:suppressAutoHyphens/>
        <w:spacing w:after="0" w:line="240" w:lineRule="auto"/>
        <w:contextualSpacing/>
        <w:rPr>
          <w:rFonts w:ascii="Calibri" w:hAnsi="Calibri"/>
          <w:sz w:val="22"/>
          <w:lang w:eastAsia="ar-SA"/>
        </w:rPr>
      </w:pPr>
      <w:r w:rsidRPr="00741A5B">
        <w:rPr>
          <w:rFonts w:ascii="Calibri" w:hAnsi="Calibri"/>
          <w:sz w:val="22"/>
          <w:lang w:eastAsia="ar-SA"/>
        </w:rPr>
        <w:t xml:space="preserve">Maksymalna wartość Umowy z uwzględnieniem prawa opcji wynosi </w:t>
      </w:r>
      <w:r w:rsidR="00A901A9">
        <w:rPr>
          <w:rFonts w:ascii="Calibri" w:hAnsi="Calibri"/>
          <w:sz w:val="22"/>
          <w:lang w:eastAsia="ar-SA"/>
        </w:rPr>
        <w:t>…………..</w:t>
      </w:r>
      <w:r>
        <w:rPr>
          <w:rFonts w:ascii="Calibri" w:hAnsi="Calibri"/>
          <w:sz w:val="22"/>
          <w:lang w:eastAsia="ar-SA"/>
        </w:rPr>
        <w:t xml:space="preserve"> </w:t>
      </w:r>
      <w:r w:rsidRPr="00741A5B">
        <w:rPr>
          <w:rFonts w:ascii="Calibri" w:hAnsi="Calibri"/>
          <w:sz w:val="22"/>
          <w:lang w:eastAsia="ar-SA"/>
        </w:rPr>
        <w:t>zł</w:t>
      </w:r>
      <w:r>
        <w:rPr>
          <w:rFonts w:ascii="Calibri" w:hAnsi="Calibri"/>
          <w:sz w:val="22"/>
          <w:lang w:eastAsia="ar-SA"/>
        </w:rPr>
        <w:t>.</w:t>
      </w:r>
      <w:r w:rsidRPr="00741A5B">
        <w:rPr>
          <w:rFonts w:ascii="Calibri" w:hAnsi="Calibri"/>
          <w:sz w:val="22"/>
          <w:lang w:eastAsia="ar-SA"/>
        </w:rPr>
        <w:t xml:space="preserve"> netto (słownie</w:t>
      </w:r>
      <w:r>
        <w:rPr>
          <w:rFonts w:ascii="Calibri" w:hAnsi="Calibri"/>
          <w:sz w:val="22"/>
          <w:lang w:eastAsia="ar-SA"/>
        </w:rPr>
        <w:t xml:space="preserve">: </w:t>
      </w:r>
      <w:r w:rsidR="00A901A9">
        <w:rPr>
          <w:rFonts w:ascii="Calibri" w:hAnsi="Calibri"/>
          <w:sz w:val="22"/>
          <w:lang w:eastAsia="ar-SA"/>
        </w:rPr>
        <w:t>……………………………</w:t>
      </w:r>
      <w:r>
        <w:rPr>
          <w:rFonts w:ascii="Calibri" w:hAnsi="Calibri"/>
          <w:sz w:val="22"/>
          <w:lang w:eastAsia="ar-SA"/>
        </w:rPr>
        <w:t xml:space="preserve"> 00</w:t>
      </w:r>
      <w:r w:rsidRPr="00741A5B">
        <w:rPr>
          <w:rFonts w:ascii="Calibri" w:hAnsi="Calibri"/>
          <w:sz w:val="22"/>
          <w:lang w:eastAsia="ar-SA"/>
        </w:rPr>
        <w:t xml:space="preserve"> /100), brutto </w:t>
      </w:r>
      <w:r w:rsidR="00030E6D">
        <w:rPr>
          <w:rFonts w:ascii="Calibri" w:hAnsi="Calibri"/>
          <w:sz w:val="22"/>
          <w:lang w:eastAsia="ar-SA"/>
        </w:rPr>
        <w:t>…………………………</w:t>
      </w:r>
      <w:r>
        <w:rPr>
          <w:rFonts w:ascii="Calibri" w:hAnsi="Calibri"/>
          <w:sz w:val="22"/>
          <w:lang w:eastAsia="ar-SA"/>
        </w:rPr>
        <w:t xml:space="preserve">zł. </w:t>
      </w:r>
      <w:r w:rsidRPr="00741A5B">
        <w:rPr>
          <w:rFonts w:ascii="Calibri" w:hAnsi="Calibri"/>
          <w:sz w:val="22"/>
          <w:lang w:eastAsia="ar-SA"/>
        </w:rPr>
        <w:t>(słownie</w:t>
      </w:r>
      <w:r>
        <w:rPr>
          <w:rFonts w:ascii="Calibri" w:hAnsi="Calibri"/>
          <w:sz w:val="22"/>
          <w:lang w:eastAsia="ar-SA"/>
        </w:rPr>
        <w:t xml:space="preserve">: </w:t>
      </w:r>
      <w:r w:rsidR="00A901A9">
        <w:rPr>
          <w:rFonts w:ascii="Calibri" w:hAnsi="Calibri"/>
          <w:sz w:val="22"/>
          <w:lang w:eastAsia="ar-SA"/>
        </w:rPr>
        <w:t>……………..</w:t>
      </w:r>
      <w:r>
        <w:rPr>
          <w:rFonts w:ascii="Calibri" w:hAnsi="Calibri"/>
          <w:sz w:val="22"/>
          <w:lang w:eastAsia="ar-SA"/>
        </w:rPr>
        <w:t xml:space="preserve"> złotych 00</w:t>
      </w:r>
      <w:r w:rsidRPr="00741A5B">
        <w:rPr>
          <w:rFonts w:ascii="Calibri" w:hAnsi="Calibri"/>
          <w:sz w:val="22"/>
          <w:lang w:eastAsia="ar-SA"/>
        </w:rPr>
        <w:t>/100).</w:t>
      </w:r>
    </w:p>
    <w:p w14:paraId="0A0B1A20" w14:textId="66F5FF69" w:rsidR="00936861" w:rsidRPr="0041474B" w:rsidRDefault="00B7004D" w:rsidP="00936861">
      <w:pPr>
        <w:numPr>
          <w:ilvl w:val="0"/>
          <w:numId w:val="15"/>
        </w:numPr>
        <w:suppressAutoHyphens/>
        <w:spacing w:after="0" w:line="240" w:lineRule="auto"/>
        <w:contextualSpacing/>
        <w:rPr>
          <w:rFonts w:ascii="Calibri" w:hAnsi="Calibri"/>
          <w:sz w:val="22"/>
          <w:lang w:eastAsia="ar-SA"/>
        </w:rPr>
      </w:pPr>
      <w:r w:rsidRPr="00A5023B">
        <w:rPr>
          <w:rFonts w:asciiTheme="minorHAnsi" w:eastAsia="Times New Roman" w:hAnsiTheme="minorHAnsi" w:cstheme="minorHAnsi"/>
          <w:snapToGrid w:val="0"/>
          <w:sz w:val="22"/>
          <w:lang w:eastAsia="pl-PL"/>
        </w:rPr>
        <w:t xml:space="preserve">Wynagrodzenie, o którym mowa w ust. 1 </w:t>
      </w:r>
      <w:r w:rsidR="008867A0">
        <w:rPr>
          <w:rFonts w:asciiTheme="minorHAnsi" w:eastAsia="Times New Roman" w:hAnsiTheme="minorHAnsi" w:cstheme="minorHAnsi"/>
          <w:snapToGrid w:val="0"/>
          <w:sz w:val="22"/>
          <w:lang w:eastAsia="pl-PL"/>
        </w:rPr>
        <w:t xml:space="preserve">i 2 </w:t>
      </w:r>
      <w:r w:rsidRPr="00A5023B">
        <w:rPr>
          <w:rFonts w:asciiTheme="minorHAnsi" w:eastAsia="Times New Roman" w:hAnsiTheme="minorHAnsi" w:cstheme="minorHAnsi"/>
          <w:snapToGrid w:val="0"/>
          <w:sz w:val="22"/>
          <w:lang w:eastAsia="pl-PL"/>
        </w:rPr>
        <w:t xml:space="preserve">ma charakter ryczałtowy i wyczerpuje wszelkie roszczenia Wykonawcy względem Zamawiającego z tytułu realizacji Umowy, w tym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szczególności: z tytułu wykonania Dokumentacji projektowo-kosztorysowej, przeniesienia na Zamawiającego autorskich praw majątkowych </w:t>
      </w:r>
      <w:r w:rsidR="00936861">
        <w:rPr>
          <w:rFonts w:asciiTheme="minorHAnsi" w:eastAsia="Times New Roman" w:hAnsiTheme="minorHAnsi" w:cstheme="minorHAnsi"/>
          <w:snapToGrid w:val="0"/>
          <w:sz w:val="22"/>
          <w:lang w:eastAsia="pl-PL"/>
        </w:rPr>
        <w:t xml:space="preserve">i praw zależnych </w:t>
      </w:r>
      <w:r w:rsidRPr="00A5023B">
        <w:rPr>
          <w:rFonts w:asciiTheme="minorHAnsi" w:eastAsia="Times New Roman" w:hAnsiTheme="minorHAnsi" w:cstheme="minorHAnsi"/>
          <w:snapToGrid w:val="0"/>
          <w:sz w:val="22"/>
          <w:lang w:eastAsia="pl-PL"/>
        </w:rPr>
        <w:t>do Dokumentacji projektowo-kosztorysowej</w:t>
      </w:r>
      <w:r w:rsidR="00936861">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w zakresie określonym Umową, wykonywania czynności w postępowaniach w trakcie wyboru wykonawcy na roboty budowlane oraz uzyskania pozwolenia na budowę/ zgłoszenia robót budowlanych, niewymagających pozwolenia na budowę, a także wykonania wszelkich innych czynności koniecznych lub zasadnych dla prawidłowej realizacji przedmiotu Umowy.</w:t>
      </w:r>
      <w:r w:rsidR="00936861" w:rsidRPr="00936861">
        <w:rPr>
          <w:rFonts w:ascii="Calibri" w:hAnsi="Calibri"/>
          <w:sz w:val="22"/>
          <w:lang w:eastAsia="ar-SA"/>
        </w:rPr>
        <w:t xml:space="preserve"> </w:t>
      </w:r>
      <w:r w:rsidR="00936861">
        <w:rPr>
          <w:rFonts w:ascii="Calibri" w:hAnsi="Calibri"/>
          <w:sz w:val="22"/>
          <w:lang w:eastAsia="ar-SA"/>
        </w:rPr>
        <w:t>Jakiekolwiek</w:t>
      </w:r>
      <w:r w:rsidR="00936861" w:rsidRPr="0041474B">
        <w:rPr>
          <w:rFonts w:ascii="Calibri" w:hAnsi="Calibri"/>
          <w:sz w:val="22"/>
          <w:lang w:eastAsia="ar-SA"/>
        </w:rPr>
        <w:t xml:space="preserve"> niedoszacowanie, pominięcie </w:t>
      </w:r>
      <w:r w:rsidR="00936861">
        <w:rPr>
          <w:rFonts w:ascii="Calibri" w:hAnsi="Calibri"/>
          <w:sz w:val="22"/>
          <w:lang w:eastAsia="ar-SA"/>
        </w:rPr>
        <w:t>czy</w:t>
      </w:r>
      <w:r w:rsidR="00936861" w:rsidRPr="0041474B">
        <w:rPr>
          <w:rFonts w:ascii="Calibri" w:hAnsi="Calibri"/>
          <w:sz w:val="22"/>
          <w:lang w:eastAsia="ar-SA"/>
        </w:rPr>
        <w:t xml:space="preserve"> brak rozpoznania zakresu Przedmiotu Umowy nie może być podstawą do żądania zmiany wynagrodzenia umownego</w:t>
      </w:r>
      <w:r w:rsidR="00936861">
        <w:rPr>
          <w:rFonts w:ascii="Calibri" w:hAnsi="Calibri"/>
          <w:sz w:val="22"/>
          <w:lang w:eastAsia="ar-SA"/>
        </w:rPr>
        <w:t xml:space="preserve"> przez Wykonawcę</w:t>
      </w:r>
      <w:r w:rsidR="00936861" w:rsidRPr="0041474B">
        <w:rPr>
          <w:rFonts w:ascii="Calibri" w:hAnsi="Calibri"/>
          <w:sz w:val="22"/>
          <w:lang w:eastAsia="ar-SA"/>
        </w:rPr>
        <w:t>.</w:t>
      </w:r>
    </w:p>
    <w:p w14:paraId="6AC013CF" w14:textId="1C3AC251" w:rsidR="00B1792B" w:rsidRPr="00A5023B" w:rsidRDefault="00B1792B" w:rsidP="00EB43F0">
      <w:pPr>
        <w:widowControl w:val="0"/>
        <w:numPr>
          <w:ilvl w:val="0"/>
          <w:numId w:val="15"/>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Wynagrodzenie przysługujące Wykonawcy płatne będzie na rachunek Wykonawcy wskazany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w fakturze VAT w terminie 30 dni od dnia doręczenia faktury Zamawiającemu. Wynagrodzenie będzie płatne po odbiorze każdego z Etapów.</w:t>
      </w:r>
    </w:p>
    <w:p w14:paraId="2B52634F" w14:textId="74CD77BD" w:rsidR="00B1792B" w:rsidRPr="00A5023B" w:rsidRDefault="00B1792B" w:rsidP="00EB43F0">
      <w:pPr>
        <w:widowControl w:val="0"/>
        <w:numPr>
          <w:ilvl w:val="0"/>
          <w:numId w:val="15"/>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rezygnacji przez Zamawiającego z realizacji dalszych </w:t>
      </w:r>
      <w:r w:rsidR="00183A5F">
        <w:rPr>
          <w:rFonts w:asciiTheme="minorHAnsi" w:eastAsia="Times New Roman" w:hAnsiTheme="minorHAnsi" w:cstheme="minorHAnsi"/>
          <w:snapToGrid w:val="0"/>
          <w:sz w:val="22"/>
          <w:lang w:eastAsia="pl-PL"/>
        </w:rPr>
        <w:t>E</w:t>
      </w:r>
      <w:r w:rsidRPr="00A5023B">
        <w:rPr>
          <w:rFonts w:asciiTheme="minorHAnsi" w:eastAsia="Times New Roman" w:hAnsiTheme="minorHAnsi" w:cstheme="minorHAnsi"/>
          <w:snapToGrid w:val="0"/>
          <w:sz w:val="22"/>
          <w:lang w:eastAsia="pl-PL"/>
        </w:rPr>
        <w:t xml:space="preserve">tapów lub </w:t>
      </w:r>
      <w:r w:rsidR="00183A5F">
        <w:rPr>
          <w:rFonts w:asciiTheme="minorHAnsi" w:eastAsia="Times New Roman" w:hAnsiTheme="minorHAnsi" w:cstheme="minorHAnsi"/>
          <w:snapToGrid w:val="0"/>
          <w:sz w:val="22"/>
          <w:lang w:eastAsia="pl-PL"/>
        </w:rPr>
        <w:t>Zadań</w:t>
      </w:r>
      <w:r w:rsidRPr="00A5023B">
        <w:rPr>
          <w:rFonts w:asciiTheme="minorHAnsi" w:eastAsia="Times New Roman" w:hAnsiTheme="minorHAnsi" w:cstheme="minorHAnsi"/>
          <w:snapToGrid w:val="0"/>
          <w:sz w:val="22"/>
          <w:lang w:eastAsia="pl-PL"/>
        </w:rPr>
        <w:t xml:space="preserve"> Umowy</w:t>
      </w:r>
      <w:r w:rsidR="001D7F7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Wykonawcy nie przysługuje wynagrodzenie za niezrealizowane etapy.</w:t>
      </w:r>
    </w:p>
    <w:p w14:paraId="12B88573" w14:textId="5FBABF6E" w:rsidR="00B1792B" w:rsidRPr="00A5023B" w:rsidRDefault="00B1792B" w:rsidP="00EB43F0">
      <w:pPr>
        <w:widowControl w:val="0"/>
        <w:numPr>
          <w:ilvl w:val="0"/>
          <w:numId w:val="15"/>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Warunkiem wystawienia przez Wykonawcę faktury jest podpisanie przez Zamawiającego protokołu odbioru danego Etapu Umowy</w:t>
      </w:r>
    </w:p>
    <w:p w14:paraId="7E2486E3" w14:textId="62BD86DD" w:rsidR="006A5C41" w:rsidRPr="0039001A" w:rsidRDefault="00B1792B" w:rsidP="00EB43F0">
      <w:pPr>
        <w:widowControl w:val="0"/>
        <w:numPr>
          <w:ilvl w:val="0"/>
          <w:numId w:val="15"/>
        </w:numPr>
        <w:spacing w:after="0"/>
        <w:rPr>
          <w:rFonts w:asciiTheme="minorHAnsi" w:eastAsia="Times New Roman" w:hAnsiTheme="minorHAnsi" w:cstheme="minorHAnsi"/>
          <w:snapToGrid w:val="0"/>
          <w:sz w:val="22"/>
          <w:lang w:eastAsia="pl-PL"/>
        </w:rPr>
      </w:pPr>
      <w:r w:rsidRPr="0039001A">
        <w:rPr>
          <w:rFonts w:asciiTheme="minorHAnsi" w:eastAsia="Times New Roman" w:hAnsiTheme="minorHAnsi" w:cstheme="minorHAnsi"/>
          <w:snapToGrid w:val="0"/>
          <w:sz w:val="22"/>
          <w:lang w:eastAsia="pl-PL"/>
        </w:rPr>
        <w:t>Dniem płatności Wynagrodzenia jest dzień obciążenia rachunku Zamawiającego.</w:t>
      </w:r>
    </w:p>
    <w:p w14:paraId="26BDC007" w14:textId="77777777" w:rsidR="00B7004D" w:rsidRPr="00A5023B" w:rsidRDefault="00B7004D" w:rsidP="00E01D45">
      <w:pPr>
        <w:widowControl w:val="0"/>
        <w:spacing w:after="0"/>
        <w:ind w:left="380"/>
        <w:contextualSpacing/>
        <w:rPr>
          <w:rFonts w:asciiTheme="minorHAnsi" w:eastAsia="Times New Roman" w:hAnsiTheme="minorHAnsi" w:cstheme="minorHAnsi"/>
          <w:snapToGrid w:val="0"/>
          <w:sz w:val="22"/>
          <w:lang w:eastAsia="pl-PL"/>
        </w:rPr>
      </w:pPr>
    </w:p>
    <w:p w14:paraId="1A4ED114" w14:textId="200F259D" w:rsidR="00B1792B" w:rsidRPr="00A5023B" w:rsidRDefault="005B4692" w:rsidP="00E01D45">
      <w:pPr>
        <w:pStyle w:val="Paragraf"/>
        <w:numPr>
          <w:ilvl w:val="0"/>
          <w:numId w:val="0"/>
        </w:numPr>
        <w:rPr>
          <w:rFonts w:asciiTheme="minorHAnsi" w:hAnsiTheme="minorHAnsi" w:cstheme="minorHAnsi"/>
          <w:snapToGrid w:val="0"/>
          <w:sz w:val="22"/>
          <w:lang w:eastAsia="pl-PL"/>
        </w:rPr>
      </w:pPr>
      <w:r>
        <w:rPr>
          <w:rFonts w:asciiTheme="minorHAnsi" w:hAnsiTheme="minorHAnsi" w:cstheme="minorHAnsi"/>
          <w:snapToGrid w:val="0"/>
          <w:sz w:val="22"/>
          <w:lang w:eastAsia="pl-PL"/>
        </w:rPr>
        <w:t>§ 8</w:t>
      </w:r>
    </w:p>
    <w:p w14:paraId="5CB7B83E" w14:textId="3D146F7B" w:rsidR="00B1792B" w:rsidRPr="00A5023B" w:rsidRDefault="00B1792B" w:rsidP="00E01D45">
      <w:pPr>
        <w:jc w:val="center"/>
        <w:rPr>
          <w:rFonts w:asciiTheme="minorHAnsi" w:hAnsiTheme="minorHAnsi" w:cstheme="minorHAnsi"/>
          <w:b/>
          <w:sz w:val="22"/>
          <w:lang w:eastAsia="pl-PL"/>
        </w:rPr>
      </w:pPr>
      <w:r w:rsidRPr="00A5023B">
        <w:rPr>
          <w:rFonts w:asciiTheme="minorHAnsi" w:hAnsiTheme="minorHAnsi" w:cstheme="minorHAnsi"/>
          <w:b/>
          <w:sz w:val="22"/>
          <w:lang w:eastAsia="pl-PL"/>
        </w:rPr>
        <w:t>Odbiory Dokumentacji projektowo-kosztorysowej</w:t>
      </w:r>
    </w:p>
    <w:p w14:paraId="734B06BC" w14:textId="7C83E6CA"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Miejscem odbioru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 xml:space="preserve"> jest siedziba Zamawiającego. Przy przekazaniu Zamawiający nie jest obowiązany dokonywać sprawdzenia jakości  wykonanej pracy.</w:t>
      </w:r>
    </w:p>
    <w:p w14:paraId="204E4C57" w14:textId="259C260D"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Po przekazaniu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 przedstawiciel Zamawiającego potwierdzi jego przekazanie, podpisując protokół przekazania. Podpisanie przez upoważnionego przedstawiciela Zamawiającego protokołu przekazania stanowi jego odbiór pod względem ilościowym i nie stanowi odbioru w rozumieniu Umowy.</w:t>
      </w:r>
    </w:p>
    <w:p w14:paraId="76D36AC3" w14:textId="712F517D"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Zamawiający zobowiązuje się do przyjęcia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 xml:space="preserve"> w terminie </w:t>
      </w:r>
      <w:r w:rsidRPr="001D7F7B">
        <w:rPr>
          <w:rFonts w:asciiTheme="minorHAnsi" w:eastAsia="Times New Roman" w:hAnsiTheme="minorHAnsi" w:cstheme="minorHAnsi"/>
          <w:snapToGrid w:val="0"/>
          <w:sz w:val="22"/>
          <w:lang w:eastAsia="pl-PL"/>
        </w:rPr>
        <w:t xml:space="preserve">do </w:t>
      </w:r>
      <w:r w:rsidR="001D7F7B" w:rsidRPr="001D7F7B">
        <w:rPr>
          <w:rFonts w:asciiTheme="minorHAnsi" w:eastAsia="Times New Roman" w:hAnsiTheme="minorHAnsi" w:cstheme="minorHAnsi"/>
          <w:snapToGrid w:val="0"/>
          <w:sz w:val="22"/>
          <w:lang w:eastAsia="pl-PL"/>
        </w:rPr>
        <w:t>(</w:t>
      </w:r>
      <w:r w:rsidR="0039001A" w:rsidRPr="001D7F7B">
        <w:rPr>
          <w:rFonts w:asciiTheme="minorHAnsi" w:eastAsia="Times New Roman" w:hAnsiTheme="minorHAnsi" w:cstheme="minorHAnsi"/>
          <w:snapToGrid w:val="0"/>
          <w:sz w:val="22"/>
          <w:lang w:eastAsia="pl-PL"/>
        </w:rPr>
        <w:t>4</w:t>
      </w:r>
      <w:r w:rsidR="001D7F7B" w:rsidRPr="001D7F7B">
        <w:rPr>
          <w:rFonts w:asciiTheme="minorHAnsi" w:eastAsia="Times New Roman" w:hAnsiTheme="minorHAnsi" w:cstheme="minorHAnsi"/>
          <w:snapToGrid w:val="0"/>
          <w:sz w:val="22"/>
          <w:lang w:eastAsia="pl-PL"/>
        </w:rPr>
        <w:t>) czterech</w:t>
      </w:r>
      <w:r w:rsidRPr="001D7F7B">
        <w:rPr>
          <w:rFonts w:asciiTheme="minorHAnsi" w:eastAsia="Times New Roman" w:hAnsiTheme="minorHAnsi" w:cstheme="minorHAnsi"/>
          <w:snapToGrid w:val="0"/>
          <w:sz w:val="22"/>
          <w:lang w:eastAsia="pl-PL"/>
        </w:rPr>
        <w:t xml:space="preserve"> dni od</w:t>
      </w:r>
      <w:r w:rsidRPr="00A5023B">
        <w:rPr>
          <w:rFonts w:asciiTheme="minorHAnsi" w:eastAsia="Times New Roman" w:hAnsiTheme="minorHAnsi" w:cstheme="minorHAnsi"/>
          <w:snapToGrid w:val="0"/>
          <w:sz w:val="22"/>
          <w:lang w:eastAsia="pl-PL"/>
        </w:rPr>
        <w:t xml:space="preserve"> daty jej otrzymania albo zgłoszenia w tym terminie uwag, wyznaczając jednocz</w:t>
      </w:r>
      <w:r w:rsidR="001D7F7B">
        <w:rPr>
          <w:rFonts w:asciiTheme="minorHAnsi" w:eastAsia="Times New Roman" w:hAnsiTheme="minorHAnsi" w:cstheme="minorHAnsi"/>
          <w:snapToGrid w:val="0"/>
          <w:sz w:val="22"/>
          <w:lang w:eastAsia="pl-PL"/>
        </w:rPr>
        <w:t>eśnie Wykonawcy termin na usunię</w:t>
      </w:r>
      <w:r w:rsidRPr="00A5023B">
        <w:rPr>
          <w:rFonts w:asciiTheme="minorHAnsi" w:eastAsia="Times New Roman" w:hAnsiTheme="minorHAnsi" w:cstheme="minorHAnsi"/>
          <w:snapToGrid w:val="0"/>
          <w:sz w:val="22"/>
          <w:lang w:eastAsia="pl-PL"/>
        </w:rPr>
        <w:t xml:space="preserve">cie wskazanych przez Zamawiającego wad. </w:t>
      </w:r>
    </w:p>
    <w:p w14:paraId="27B3ADC8" w14:textId="7758DBD9"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Procedurę</w:t>
      </w:r>
      <w:r w:rsidR="00574A98">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o której mowa w ust. </w:t>
      </w:r>
      <w:r w:rsidR="00F67189">
        <w:rPr>
          <w:rFonts w:asciiTheme="minorHAnsi" w:eastAsia="Times New Roman" w:hAnsiTheme="minorHAnsi" w:cstheme="minorHAnsi"/>
          <w:snapToGrid w:val="0"/>
          <w:sz w:val="22"/>
          <w:lang w:eastAsia="pl-PL"/>
        </w:rPr>
        <w:t>3</w:t>
      </w:r>
      <w:r w:rsidRPr="00A5023B">
        <w:rPr>
          <w:rFonts w:asciiTheme="minorHAnsi" w:eastAsia="Times New Roman" w:hAnsiTheme="minorHAnsi" w:cstheme="minorHAnsi"/>
          <w:snapToGrid w:val="0"/>
          <w:sz w:val="22"/>
          <w:lang w:eastAsia="pl-PL"/>
        </w:rPr>
        <w:t xml:space="preserve"> stosuje się także w przypadku, jeśli wady występują tylko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niektórych elementach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w:t>
      </w:r>
    </w:p>
    <w:p w14:paraId="331E9DB6" w14:textId="10C227E7"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lastRenderedPageBreak/>
        <w:t xml:space="preserve">W przypadku bezskutecznego upływu terminu na usunięcie wad w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 xml:space="preserve">, Zamawiający jest uprawniony do odstąpienia od </w:t>
      </w:r>
      <w:r w:rsidR="006A5C41">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mowy w całości lub w niezrealizowanej części</w:t>
      </w:r>
      <w:r w:rsidR="009C7804">
        <w:rPr>
          <w:rFonts w:asciiTheme="minorHAnsi" w:eastAsia="Times New Roman" w:hAnsiTheme="minorHAnsi" w:cstheme="minorHAnsi"/>
          <w:snapToGrid w:val="0"/>
          <w:sz w:val="22"/>
          <w:lang w:eastAsia="pl-PL"/>
        </w:rPr>
        <w:t xml:space="preserve"> w terminie </w:t>
      </w:r>
      <w:r w:rsidR="00FC1706">
        <w:rPr>
          <w:rFonts w:asciiTheme="minorHAnsi" w:eastAsia="Times New Roman" w:hAnsiTheme="minorHAnsi" w:cstheme="minorHAnsi"/>
          <w:snapToGrid w:val="0"/>
          <w:sz w:val="22"/>
          <w:lang w:eastAsia="pl-PL"/>
        </w:rPr>
        <w:t xml:space="preserve">do </w:t>
      </w:r>
      <w:r w:rsidR="009C7804">
        <w:rPr>
          <w:rFonts w:asciiTheme="minorHAnsi" w:eastAsia="Times New Roman" w:hAnsiTheme="minorHAnsi" w:cstheme="minorHAnsi"/>
          <w:snapToGrid w:val="0"/>
          <w:sz w:val="22"/>
          <w:lang w:eastAsia="pl-PL"/>
        </w:rPr>
        <w:t>30 dni od dnia bezskutecznego upływu terminu na usunięcie wad</w:t>
      </w:r>
      <w:r w:rsidRPr="00A5023B">
        <w:rPr>
          <w:rFonts w:asciiTheme="minorHAnsi" w:eastAsia="Times New Roman" w:hAnsiTheme="minorHAnsi" w:cstheme="minorHAnsi"/>
          <w:snapToGrid w:val="0"/>
          <w:sz w:val="22"/>
          <w:lang w:eastAsia="pl-PL"/>
        </w:rPr>
        <w:t>.</w:t>
      </w:r>
    </w:p>
    <w:p w14:paraId="3895109B" w14:textId="26F71DED" w:rsidR="00B1792B" w:rsidRPr="00A5023B" w:rsidRDefault="00B1792B" w:rsidP="00E01D45">
      <w:pPr>
        <w:widowControl w:val="0"/>
        <w:numPr>
          <w:ilvl w:val="0"/>
          <w:numId w:val="2"/>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braku zastrzeżeń do </w:t>
      </w:r>
      <w:r w:rsidRPr="00A5023B">
        <w:rPr>
          <w:rFonts w:asciiTheme="minorHAnsi" w:hAnsiTheme="minorHAnsi" w:cstheme="minorHAnsi"/>
          <w:sz w:val="22"/>
          <w:lang w:eastAsia="pl-PL"/>
        </w:rPr>
        <w:t>Dokumentacji projektowo-kosztorysowej</w:t>
      </w:r>
      <w:r w:rsidR="00574A98">
        <w:rPr>
          <w:rFonts w:asciiTheme="minorHAnsi" w:hAnsiTheme="minorHAnsi" w:cstheme="minorHAnsi"/>
          <w:sz w:val="22"/>
          <w:lang w:eastAsia="pl-PL"/>
        </w:rPr>
        <w:t>,</w:t>
      </w:r>
      <w:r w:rsidRPr="00A5023B">
        <w:rPr>
          <w:rFonts w:asciiTheme="minorHAnsi" w:eastAsia="Times New Roman" w:hAnsiTheme="minorHAnsi" w:cstheme="minorHAnsi"/>
          <w:snapToGrid w:val="0"/>
          <w:sz w:val="22"/>
          <w:lang w:eastAsia="pl-PL"/>
        </w:rPr>
        <w:t xml:space="preserve"> Zamawiający przekaże Wykonawcy podpisany protokół odbioru </w:t>
      </w:r>
      <w:r w:rsidRPr="00A5023B">
        <w:rPr>
          <w:rFonts w:asciiTheme="minorHAnsi" w:hAnsiTheme="minorHAnsi" w:cstheme="minorHAnsi"/>
          <w:sz w:val="22"/>
          <w:lang w:eastAsia="pl-PL"/>
        </w:rPr>
        <w:t>Dokumentacji projektowo-kosztorysowej</w:t>
      </w:r>
      <w:r w:rsidRPr="00A5023B">
        <w:rPr>
          <w:rFonts w:asciiTheme="minorHAnsi" w:eastAsia="Times New Roman" w:hAnsiTheme="minorHAnsi" w:cstheme="minorHAnsi"/>
          <w:snapToGrid w:val="0"/>
          <w:sz w:val="22"/>
          <w:lang w:eastAsia="pl-PL"/>
        </w:rPr>
        <w:t xml:space="preserve"> bez zastrzeżeń, który stanowić będzie podstawę do wystawienia faktury.</w:t>
      </w:r>
    </w:p>
    <w:p w14:paraId="69109AED" w14:textId="77777777" w:rsidR="00B1792B" w:rsidRPr="00A5023B" w:rsidRDefault="00B1792B" w:rsidP="00E01D45">
      <w:pPr>
        <w:jc w:val="center"/>
        <w:rPr>
          <w:rFonts w:asciiTheme="minorHAnsi" w:hAnsiTheme="minorHAnsi" w:cstheme="minorHAnsi"/>
          <w:b/>
          <w:sz w:val="22"/>
          <w:lang w:eastAsia="pl-PL"/>
        </w:rPr>
      </w:pPr>
    </w:p>
    <w:p w14:paraId="579E7B76" w14:textId="3D38C042"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E01D45" w:rsidRPr="00A5023B">
        <w:rPr>
          <w:rFonts w:asciiTheme="minorHAnsi" w:eastAsia="Times New Roman" w:hAnsiTheme="minorHAnsi" w:cstheme="minorHAnsi"/>
          <w:b/>
          <w:snapToGrid w:val="0"/>
          <w:sz w:val="22"/>
          <w:lang w:eastAsia="pl-PL"/>
        </w:rPr>
        <w:t>9</w:t>
      </w:r>
    </w:p>
    <w:p w14:paraId="75F32F89" w14:textId="65EB21F3" w:rsidR="00B7004D" w:rsidRPr="00A5023B" w:rsidRDefault="00F67189" w:rsidP="00E01D45">
      <w:pPr>
        <w:widowControl w:val="0"/>
        <w:spacing w:after="0"/>
        <w:ind w:left="20"/>
        <w:jc w:val="center"/>
        <w:rPr>
          <w:rFonts w:asciiTheme="minorHAnsi" w:eastAsia="Times New Roman" w:hAnsiTheme="minorHAnsi" w:cstheme="minorHAnsi"/>
          <w:b/>
          <w:snapToGrid w:val="0"/>
          <w:sz w:val="22"/>
          <w:lang w:eastAsia="pl-PL"/>
        </w:rPr>
      </w:pPr>
      <w:r>
        <w:rPr>
          <w:rFonts w:asciiTheme="minorHAnsi" w:eastAsia="Times New Roman" w:hAnsiTheme="minorHAnsi" w:cstheme="minorHAnsi"/>
          <w:b/>
          <w:snapToGrid w:val="0"/>
          <w:sz w:val="22"/>
          <w:lang w:eastAsia="pl-PL"/>
        </w:rPr>
        <w:t>Odstąpienie</w:t>
      </w:r>
      <w:r w:rsidR="00B7004D" w:rsidRPr="00A5023B">
        <w:rPr>
          <w:rFonts w:asciiTheme="minorHAnsi" w:eastAsia="Times New Roman" w:hAnsiTheme="minorHAnsi" w:cstheme="minorHAnsi"/>
          <w:b/>
          <w:snapToGrid w:val="0"/>
          <w:sz w:val="22"/>
          <w:lang w:eastAsia="pl-PL"/>
        </w:rPr>
        <w:t xml:space="preserve"> od Umowy</w:t>
      </w:r>
    </w:p>
    <w:p w14:paraId="0D739A87" w14:textId="77777777" w:rsidR="00B7004D" w:rsidRPr="00A5023B" w:rsidRDefault="00B7004D" w:rsidP="00C440E0">
      <w:pPr>
        <w:widowControl w:val="0"/>
        <w:numPr>
          <w:ilvl w:val="0"/>
          <w:numId w:val="4"/>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Zamawiającemu przysługuje prawo odstąpienia od Umowy w następujących przypadkach:</w:t>
      </w:r>
    </w:p>
    <w:p w14:paraId="26FBD4FB" w14:textId="53A66661" w:rsidR="00B7004D" w:rsidRPr="00A5023B" w:rsidRDefault="00574A98" w:rsidP="00C440E0">
      <w:pPr>
        <w:widowControl w:val="0"/>
        <w:numPr>
          <w:ilvl w:val="3"/>
          <w:numId w:val="4"/>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w</w:t>
      </w:r>
      <w:r w:rsidR="00B7004D" w:rsidRPr="00A5023B">
        <w:rPr>
          <w:rFonts w:asciiTheme="minorHAnsi" w:eastAsia="Times New Roman" w:hAnsiTheme="minorHAnsi" w:cstheme="minorHAnsi"/>
          <w:snapToGrid w:val="0"/>
          <w:sz w:val="22"/>
          <w:lang w:eastAsia="pl-PL"/>
        </w:rPr>
        <w:t xml:space="preserve"> razie zaistnienia istotnej zmiany okoliczności powodującej, że wykonanie Umowy nie leży w interesie publicznym, czego nie można było przewidzieć w chwili zawarcia </w:t>
      </w:r>
      <w:r w:rsidR="00FC1706">
        <w:rPr>
          <w:rFonts w:asciiTheme="minorHAnsi" w:eastAsia="Times New Roman" w:hAnsiTheme="minorHAnsi" w:cstheme="minorHAnsi"/>
          <w:snapToGrid w:val="0"/>
          <w:sz w:val="22"/>
          <w:lang w:eastAsia="pl-PL"/>
        </w:rPr>
        <w:t>U</w:t>
      </w:r>
      <w:r w:rsidR="00B7004D" w:rsidRPr="00A5023B">
        <w:rPr>
          <w:rFonts w:asciiTheme="minorHAnsi" w:eastAsia="Times New Roman" w:hAnsiTheme="minorHAnsi" w:cstheme="minorHAnsi"/>
          <w:snapToGrid w:val="0"/>
          <w:sz w:val="22"/>
          <w:lang w:eastAsia="pl-PL"/>
        </w:rPr>
        <w:t>mowy</w:t>
      </w:r>
      <w:r w:rsidR="00FC1706">
        <w:rPr>
          <w:rFonts w:asciiTheme="minorHAnsi" w:eastAsia="Times New Roman" w:hAnsiTheme="minorHAnsi" w:cstheme="minorHAnsi"/>
          <w:snapToGrid w:val="0"/>
          <w:sz w:val="22"/>
          <w:lang w:eastAsia="pl-PL"/>
        </w:rPr>
        <w:t>;</w:t>
      </w:r>
    </w:p>
    <w:p w14:paraId="2C395324" w14:textId="77777777" w:rsidR="00B7004D" w:rsidRPr="00A5023B" w:rsidRDefault="00B7004D" w:rsidP="00C440E0">
      <w:pPr>
        <w:widowControl w:val="0"/>
        <w:numPr>
          <w:ilvl w:val="3"/>
          <w:numId w:val="4"/>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niewykonywania lub nienależytego wykonywania przez Wykonawcę czynności będących przedmiotem Umowy;</w:t>
      </w:r>
    </w:p>
    <w:p w14:paraId="2E3746F9" w14:textId="149A44D4" w:rsidR="00B7004D" w:rsidRPr="00A5023B" w:rsidRDefault="00B7004D" w:rsidP="00C440E0">
      <w:pPr>
        <w:widowControl w:val="0"/>
        <w:numPr>
          <w:ilvl w:val="3"/>
          <w:numId w:val="4"/>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utraty przez Wykonawcę wymaganych uprawnień lub kwalifikacji,  potencjału technicznego lub osobowego niezbędnego dla prawidłowej realizacji Umowy, w szczególności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przypadku, gdy Wykonawca nie zapewnia personelu w liczbie lub o kwalifikacjach wskazanych Ofercie przez okres co najmniej </w:t>
      </w:r>
      <w:r w:rsidR="00574A98">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7</w:t>
      </w:r>
      <w:r w:rsidR="00574A98">
        <w:rPr>
          <w:rFonts w:asciiTheme="minorHAnsi" w:eastAsia="Times New Roman" w:hAnsiTheme="minorHAnsi" w:cstheme="minorHAnsi"/>
          <w:snapToGrid w:val="0"/>
          <w:sz w:val="22"/>
          <w:lang w:eastAsia="pl-PL"/>
        </w:rPr>
        <w:t>) siedem</w:t>
      </w:r>
      <w:r w:rsidRPr="00A5023B">
        <w:rPr>
          <w:rFonts w:asciiTheme="minorHAnsi" w:eastAsia="Times New Roman" w:hAnsiTheme="minorHAnsi" w:cstheme="minorHAnsi"/>
          <w:snapToGrid w:val="0"/>
          <w:sz w:val="22"/>
          <w:lang w:eastAsia="pl-PL"/>
        </w:rPr>
        <w:t xml:space="preserve"> dni w trakcie trwania Umowy;</w:t>
      </w:r>
    </w:p>
    <w:p w14:paraId="2CC2E6E9" w14:textId="12EA1568" w:rsidR="00020208" w:rsidRPr="00A5023B" w:rsidRDefault="00020208" w:rsidP="00C440E0">
      <w:pPr>
        <w:widowControl w:val="0"/>
        <w:numPr>
          <w:ilvl w:val="3"/>
          <w:numId w:val="4"/>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Jeżeli Wykonawca opóźnia się z wykonaniem któregokolwiek z </w:t>
      </w:r>
      <w:r w:rsidR="00FC1706">
        <w:rPr>
          <w:rFonts w:asciiTheme="minorHAnsi" w:eastAsia="Times New Roman" w:hAnsiTheme="minorHAnsi" w:cstheme="minorHAnsi"/>
          <w:snapToGrid w:val="0"/>
          <w:sz w:val="22"/>
          <w:lang w:eastAsia="pl-PL"/>
        </w:rPr>
        <w:t>E</w:t>
      </w:r>
      <w:r w:rsidR="00574A98">
        <w:rPr>
          <w:rFonts w:asciiTheme="minorHAnsi" w:eastAsia="Times New Roman" w:hAnsiTheme="minorHAnsi" w:cstheme="minorHAnsi"/>
          <w:snapToGrid w:val="0"/>
          <w:sz w:val="22"/>
          <w:lang w:eastAsia="pl-PL"/>
        </w:rPr>
        <w:t>tapów</w:t>
      </w:r>
      <w:r w:rsidRPr="00A5023B">
        <w:rPr>
          <w:rFonts w:asciiTheme="minorHAnsi" w:eastAsia="Times New Roman" w:hAnsiTheme="minorHAnsi" w:cstheme="minorHAnsi"/>
          <w:snapToGrid w:val="0"/>
          <w:sz w:val="22"/>
          <w:lang w:eastAsia="pl-PL"/>
        </w:rPr>
        <w:t xml:space="preserve"> o </w:t>
      </w:r>
      <w:r w:rsidRPr="00574A98">
        <w:rPr>
          <w:rFonts w:asciiTheme="minorHAnsi" w:eastAsia="Times New Roman" w:hAnsiTheme="minorHAnsi" w:cstheme="minorHAnsi"/>
          <w:snapToGrid w:val="0"/>
          <w:sz w:val="22"/>
          <w:lang w:eastAsia="pl-PL"/>
        </w:rPr>
        <w:t xml:space="preserve">co najmniej </w:t>
      </w:r>
      <w:r w:rsidR="00574A98">
        <w:rPr>
          <w:rFonts w:asciiTheme="minorHAnsi" w:eastAsia="Times New Roman" w:hAnsiTheme="minorHAnsi" w:cstheme="minorHAnsi"/>
          <w:snapToGrid w:val="0"/>
          <w:sz w:val="22"/>
          <w:lang w:eastAsia="pl-PL"/>
        </w:rPr>
        <w:t>(</w:t>
      </w:r>
      <w:r w:rsidR="00A74FD5" w:rsidRPr="00574A98">
        <w:rPr>
          <w:rFonts w:asciiTheme="minorHAnsi" w:eastAsia="Times New Roman" w:hAnsiTheme="minorHAnsi" w:cstheme="minorHAnsi"/>
          <w:snapToGrid w:val="0"/>
          <w:sz w:val="22"/>
          <w:lang w:eastAsia="pl-PL"/>
        </w:rPr>
        <w:t>4</w:t>
      </w:r>
      <w:r w:rsidR="00574A98">
        <w:rPr>
          <w:rFonts w:asciiTheme="minorHAnsi" w:eastAsia="Times New Roman" w:hAnsiTheme="minorHAnsi" w:cstheme="minorHAnsi"/>
          <w:snapToGrid w:val="0"/>
          <w:sz w:val="22"/>
          <w:lang w:eastAsia="pl-PL"/>
        </w:rPr>
        <w:t>) cztery</w:t>
      </w:r>
      <w:r w:rsidRPr="00574A98">
        <w:rPr>
          <w:rFonts w:asciiTheme="minorHAnsi" w:eastAsia="Times New Roman" w:hAnsiTheme="minorHAnsi" w:cstheme="minorHAnsi"/>
          <w:snapToGrid w:val="0"/>
          <w:sz w:val="22"/>
          <w:lang w:eastAsia="pl-PL"/>
        </w:rPr>
        <w:t xml:space="preserve"> dni, Zamawiający wyznaczy Wykonawcy dodatkowy, nie  krótszy niż </w:t>
      </w:r>
      <w:r w:rsidR="00574A98">
        <w:rPr>
          <w:rFonts w:asciiTheme="minorHAnsi" w:eastAsia="Times New Roman" w:hAnsiTheme="minorHAnsi" w:cstheme="minorHAnsi"/>
          <w:snapToGrid w:val="0"/>
          <w:sz w:val="22"/>
          <w:lang w:eastAsia="pl-PL"/>
        </w:rPr>
        <w:t>(</w:t>
      </w:r>
      <w:r w:rsidR="00A74FD5" w:rsidRPr="00574A98">
        <w:rPr>
          <w:rFonts w:asciiTheme="minorHAnsi" w:eastAsia="Times New Roman" w:hAnsiTheme="minorHAnsi" w:cstheme="minorHAnsi"/>
          <w:snapToGrid w:val="0"/>
          <w:sz w:val="22"/>
          <w:lang w:eastAsia="pl-PL"/>
        </w:rPr>
        <w:t>4</w:t>
      </w:r>
      <w:r w:rsidR="00574A98">
        <w:rPr>
          <w:rFonts w:asciiTheme="minorHAnsi" w:eastAsia="Times New Roman" w:hAnsiTheme="minorHAnsi" w:cstheme="minorHAnsi"/>
          <w:snapToGrid w:val="0"/>
          <w:sz w:val="22"/>
          <w:lang w:eastAsia="pl-PL"/>
        </w:rPr>
        <w:t>) cztery</w:t>
      </w:r>
      <w:r w:rsidRPr="00574A98">
        <w:rPr>
          <w:rFonts w:asciiTheme="minorHAnsi" w:eastAsia="Times New Roman" w:hAnsiTheme="minorHAnsi" w:cstheme="minorHAnsi"/>
          <w:snapToGrid w:val="0"/>
          <w:sz w:val="22"/>
          <w:lang w:eastAsia="pl-PL"/>
        </w:rPr>
        <w:t xml:space="preserve"> dni termin</w:t>
      </w:r>
      <w:r w:rsidRPr="00A5023B">
        <w:rPr>
          <w:rFonts w:asciiTheme="minorHAnsi" w:eastAsia="Times New Roman" w:hAnsiTheme="minorHAnsi" w:cstheme="minorHAnsi"/>
          <w:snapToGrid w:val="0"/>
          <w:sz w:val="22"/>
          <w:lang w:eastAsia="pl-PL"/>
        </w:rPr>
        <w:t xml:space="preserve"> na wykonanie </w:t>
      </w:r>
      <w:r w:rsidR="00FC1706">
        <w:rPr>
          <w:rFonts w:asciiTheme="minorHAnsi" w:eastAsia="Times New Roman" w:hAnsiTheme="minorHAnsi" w:cstheme="minorHAnsi"/>
          <w:snapToGrid w:val="0"/>
          <w:sz w:val="22"/>
          <w:lang w:eastAsia="pl-PL"/>
        </w:rPr>
        <w:t>E</w:t>
      </w:r>
      <w:r w:rsidRPr="00A5023B">
        <w:rPr>
          <w:rFonts w:asciiTheme="minorHAnsi" w:eastAsia="Times New Roman" w:hAnsiTheme="minorHAnsi" w:cstheme="minorHAnsi"/>
          <w:snapToGrid w:val="0"/>
          <w:sz w:val="22"/>
          <w:lang w:eastAsia="pl-PL"/>
        </w:rPr>
        <w:t>tapu i dostarczenie realizowanej w ramach etapu Dokumentacji projektowo-kosztorysowej. Po bezskutecznym upływie terminu dodatkowego Zamawiający</w:t>
      </w:r>
      <w:r w:rsidR="00574A98">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w terminie 30 dni od daty upływu terminu dodatkowego</w:t>
      </w:r>
      <w:r w:rsidR="00574A98">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może od umowy odstąpić.</w:t>
      </w:r>
    </w:p>
    <w:p w14:paraId="37756D73" w14:textId="49A1BF30" w:rsidR="00B7004D" w:rsidRPr="00A5023B" w:rsidRDefault="00B7004D" w:rsidP="00C440E0">
      <w:pPr>
        <w:widowControl w:val="0"/>
        <w:numPr>
          <w:ilvl w:val="0"/>
          <w:numId w:val="4"/>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Zamawiający może odstąpić od umowy w terminie 30 dni od dnia powzięcia wiadomości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o okolicznościach, o których mowa w ust. 1.</w:t>
      </w:r>
    </w:p>
    <w:p w14:paraId="2EF49D29" w14:textId="77777777" w:rsidR="00B7004D" w:rsidRPr="00A5023B" w:rsidRDefault="00B7004D" w:rsidP="00C440E0">
      <w:pPr>
        <w:widowControl w:val="0"/>
        <w:numPr>
          <w:ilvl w:val="0"/>
          <w:numId w:val="4"/>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Poza powyższymi przypadkami Stronom przysługuje prawo odstąpienia od umowy lub rozwiązania Umowy na zasadach ogólnych oraz na podstawie poszczególnych postanowień Umowy.</w:t>
      </w:r>
    </w:p>
    <w:p w14:paraId="58A7EC67" w14:textId="0AA602C6"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E01D45" w:rsidRPr="00A5023B">
        <w:rPr>
          <w:rFonts w:asciiTheme="minorHAnsi" w:eastAsia="Times New Roman" w:hAnsiTheme="minorHAnsi" w:cstheme="minorHAnsi"/>
          <w:b/>
          <w:snapToGrid w:val="0"/>
          <w:sz w:val="22"/>
          <w:lang w:eastAsia="pl-PL"/>
        </w:rPr>
        <w:t>10</w:t>
      </w:r>
    </w:p>
    <w:p w14:paraId="3D251571"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Kary umowne</w:t>
      </w:r>
    </w:p>
    <w:p w14:paraId="52B46AB7" w14:textId="3943DF51" w:rsidR="00B7004D" w:rsidRPr="00A5023B" w:rsidRDefault="00B7004D"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 xml:space="preserve">Z tytułu odstąpienia od Umowy z przyczyn leżących po stronie Wykonawcy lub rozwiązania </w:t>
      </w:r>
      <w:r w:rsidR="00205F5F">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 xml:space="preserve">mowy z przyczyn określonych w </w:t>
      </w:r>
      <w:r w:rsidR="00EB0942">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 xml:space="preserve">mowie Zamawiającemu przysługuje od Wykonawcy kara umowna w wysokości </w:t>
      </w:r>
      <w:r w:rsidR="00F67189">
        <w:rPr>
          <w:rFonts w:asciiTheme="minorHAnsi" w:eastAsia="Times New Roman" w:hAnsiTheme="minorHAnsi" w:cstheme="minorHAnsi"/>
          <w:snapToGrid w:val="0"/>
          <w:sz w:val="22"/>
          <w:lang w:eastAsia="pl-PL"/>
        </w:rPr>
        <w:t>2</w:t>
      </w:r>
      <w:r w:rsidR="00545862">
        <w:rPr>
          <w:rFonts w:asciiTheme="minorHAnsi" w:eastAsia="Times New Roman" w:hAnsiTheme="minorHAnsi" w:cstheme="minorHAnsi"/>
          <w:snapToGrid w:val="0"/>
          <w:sz w:val="22"/>
          <w:lang w:eastAsia="pl-PL"/>
        </w:rPr>
        <w:t>5</w:t>
      </w:r>
      <w:r w:rsidRPr="00A5023B">
        <w:rPr>
          <w:rFonts w:asciiTheme="minorHAnsi" w:eastAsia="Times New Roman" w:hAnsiTheme="minorHAnsi" w:cstheme="minorHAnsi"/>
          <w:snapToGrid w:val="0"/>
          <w:sz w:val="22"/>
          <w:lang w:eastAsia="pl-PL"/>
        </w:rPr>
        <w:t xml:space="preserve">% </w:t>
      </w:r>
      <w:r w:rsidR="00545862">
        <w:rPr>
          <w:rFonts w:asciiTheme="minorHAnsi" w:eastAsia="Times New Roman" w:hAnsiTheme="minorHAnsi" w:cstheme="minorHAnsi"/>
          <w:snapToGrid w:val="0"/>
          <w:sz w:val="22"/>
          <w:lang w:eastAsia="pl-PL"/>
        </w:rPr>
        <w:t xml:space="preserve">maksymalnej </w:t>
      </w:r>
      <w:r w:rsidR="00545862">
        <w:rPr>
          <w:rFonts w:ascii="Calibri" w:hAnsi="Calibri"/>
          <w:sz w:val="22"/>
          <w:lang w:eastAsia="ar-SA"/>
        </w:rPr>
        <w:t>wartości</w:t>
      </w:r>
      <w:r w:rsidR="00545862" w:rsidRPr="00741A5B">
        <w:rPr>
          <w:rFonts w:ascii="Calibri" w:hAnsi="Calibri"/>
          <w:sz w:val="22"/>
          <w:lang w:eastAsia="ar-SA"/>
        </w:rPr>
        <w:t xml:space="preserve"> Umowy </w:t>
      </w:r>
      <w:r w:rsidR="00817699">
        <w:rPr>
          <w:rFonts w:ascii="Calibri" w:hAnsi="Calibri"/>
          <w:sz w:val="22"/>
          <w:lang w:eastAsia="ar-SA"/>
        </w:rPr>
        <w:t xml:space="preserve">brutto </w:t>
      </w:r>
      <w:r w:rsidR="00545862">
        <w:rPr>
          <w:rFonts w:ascii="Calibri" w:hAnsi="Calibri"/>
          <w:sz w:val="22"/>
          <w:lang w:eastAsia="ar-SA"/>
        </w:rPr>
        <w:t xml:space="preserve">o której mowa w </w:t>
      </w:r>
      <w:r w:rsidR="00545862" w:rsidRPr="00A5023B">
        <w:rPr>
          <w:rFonts w:asciiTheme="minorHAnsi" w:eastAsia="Times New Roman" w:hAnsiTheme="minorHAnsi" w:cstheme="minorHAnsi"/>
          <w:snapToGrid w:val="0"/>
          <w:sz w:val="22"/>
          <w:lang w:eastAsia="pl-PL"/>
        </w:rPr>
        <w:t>§</w:t>
      </w:r>
      <w:r w:rsidR="00545862">
        <w:rPr>
          <w:rFonts w:asciiTheme="minorHAnsi" w:eastAsia="Times New Roman" w:hAnsiTheme="minorHAnsi" w:cstheme="minorHAnsi"/>
          <w:snapToGrid w:val="0"/>
          <w:sz w:val="22"/>
          <w:lang w:eastAsia="pl-PL"/>
        </w:rPr>
        <w:t xml:space="preserve"> 7 ust.</w:t>
      </w:r>
      <w:r w:rsidR="00574A98">
        <w:rPr>
          <w:rFonts w:asciiTheme="minorHAnsi" w:eastAsia="Times New Roman" w:hAnsiTheme="minorHAnsi" w:cstheme="minorHAnsi"/>
          <w:snapToGrid w:val="0"/>
          <w:sz w:val="22"/>
          <w:lang w:eastAsia="pl-PL"/>
        </w:rPr>
        <w:t xml:space="preserve"> </w:t>
      </w:r>
      <w:r w:rsidR="00C676AE">
        <w:rPr>
          <w:rFonts w:asciiTheme="minorHAnsi" w:eastAsia="Times New Roman" w:hAnsiTheme="minorHAnsi" w:cstheme="minorHAnsi"/>
          <w:snapToGrid w:val="0"/>
          <w:sz w:val="22"/>
          <w:lang w:eastAsia="pl-PL"/>
        </w:rPr>
        <w:t>5</w:t>
      </w:r>
      <w:r w:rsidR="00671237">
        <w:rPr>
          <w:rFonts w:asciiTheme="minorHAnsi" w:eastAsia="Times New Roman" w:hAnsiTheme="minorHAnsi" w:cstheme="minorHAnsi"/>
          <w:snapToGrid w:val="0"/>
          <w:sz w:val="22"/>
          <w:lang w:eastAsia="pl-PL"/>
        </w:rPr>
        <w:t xml:space="preserve"> </w:t>
      </w:r>
      <w:r w:rsidR="00545862">
        <w:rPr>
          <w:rFonts w:asciiTheme="minorHAnsi" w:eastAsia="Times New Roman" w:hAnsiTheme="minorHAnsi" w:cstheme="minorHAnsi"/>
          <w:snapToGrid w:val="0"/>
          <w:sz w:val="22"/>
          <w:lang w:eastAsia="pl-PL"/>
        </w:rPr>
        <w:t>Umowy</w:t>
      </w:r>
      <w:r w:rsidRPr="00A5023B">
        <w:rPr>
          <w:rFonts w:asciiTheme="minorHAnsi" w:eastAsia="Times New Roman" w:hAnsiTheme="minorHAnsi" w:cstheme="minorHAnsi"/>
          <w:snapToGrid w:val="0"/>
          <w:sz w:val="22"/>
          <w:lang w:eastAsia="pl-PL"/>
        </w:rPr>
        <w:t>.</w:t>
      </w:r>
    </w:p>
    <w:p w14:paraId="6E6EC013" w14:textId="5A8C9022" w:rsidR="00B7004D" w:rsidRPr="00671237" w:rsidRDefault="00B7004D"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 xml:space="preserve">Jeżeli odstąpienie dotyczy poszczególnych Etapów Umowy, kara umowna, o której mowa w ust. 1 podlega ograniczeniu do wysokości </w:t>
      </w:r>
      <w:r w:rsidR="00897A9B">
        <w:rPr>
          <w:rFonts w:asciiTheme="minorHAnsi" w:eastAsia="Times New Roman" w:hAnsiTheme="minorHAnsi" w:cstheme="minorHAnsi"/>
          <w:snapToGrid w:val="0"/>
          <w:sz w:val="22"/>
          <w:lang w:eastAsia="pl-PL"/>
        </w:rPr>
        <w:t>20</w:t>
      </w:r>
      <w:r w:rsidRPr="00A5023B">
        <w:rPr>
          <w:rFonts w:asciiTheme="minorHAnsi" w:eastAsia="Times New Roman" w:hAnsiTheme="minorHAnsi" w:cstheme="minorHAnsi"/>
          <w:snapToGrid w:val="0"/>
          <w:sz w:val="22"/>
          <w:lang w:eastAsia="pl-PL"/>
        </w:rPr>
        <w:t xml:space="preserve">% wynagrodzenia </w:t>
      </w:r>
      <w:r w:rsidR="00817699">
        <w:rPr>
          <w:rFonts w:asciiTheme="minorHAnsi" w:eastAsia="Times New Roman" w:hAnsiTheme="minorHAnsi" w:cstheme="minorHAnsi"/>
          <w:snapToGrid w:val="0"/>
          <w:sz w:val="22"/>
          <w:lang w:eastAsia="pl-PL"/>
        </w:rPr>
        <w:t xml:space="preserve">brutto </w:t>
      </w:r>
      <w:r w:rsidRPr="00A5023B">
        <w:rPr>
          <w:rFonts w:asciiTheme="minorHAnsi" w:eastAsia="Times New Roman" w:hAnsiTheme="minorHAnsi" w:cstheme="minorHAnsi"/>
          <w:snapToGrid w:val="0"/>
          <w:sz w:val="22"/>
          <w:lang w:eastAsia="pl-PL"/>
        </w:rPr>
        <w:t>za Etap</w:t>
      </w:r>
      <w:r w:rsidR="00881C9D">
        <w:rPr>
          <w:rFonts w:asciiTheme="minorHAnsi" w:eastAsia="Times New Roman" w:hAnsiTheme="minorHAnsi" w:cstheme="minorHAnsi"/>
          <w:snapToGrid w:val="0"/>
          <w:sz w:val="22"/>
          <w:lang w:eastAsia="pl-PL"/>
        </w:rPr>
        <w:t>/Zadanie</w:t>
      </w:r>
      <w:r w:rsidRPr="00A5023B">
        <w:rPr>
          <w:rFonts w:asciiTheme="minorHAnsi" w:eastAsia="Times New Roman" w:hAnsiTheme="minorHAnsi" w:cstheme="minorHAnsi"/>
          <w:snapToGrid w:val="0"/>
          <w:sz w:val="22"/>
          <w:lang w:eastAsia="pl-PL"/>
        </w:rPr>
        <w:t>, których odstąpienie dotyczy</w:t>
      </w:r>
      <w:r w:rsidR="00881C9D">
        <w:rPr>
          <w:rFonts w:asciiTheme="minorHAnsi" w:eastAsia="Times New Roman" w:hAnsiTheme="minorHAnsi" w:cstheme="minorHAnsi"/>
          <w:snapToGrid w:val="0"/>
          <w:sz w:val="22"/>
          <w:lang w:eastAsia="pl-PL"/>
        </w:rPr>
        <w:t xml:space="preserve"> za wyjątkiem Etapu I do którego zastosowanie ma zapis ust. 1 powyżej</w:t>
      </w:r>
      <w:r w:rsidRPr="00A5023B">
        <w:rPr>
          <w:rFonts w:asciiTheme="minorHAnsi" w:eastAsia="Times New Roman" w:hAnsiTheme="minorHAnsi" w:cstheme="minorHAnsi"/>
          <w:snapToGrid w:val="0"/>
          <w:sz w:val="22"/>
          <w:lang w:eastAsia="pl-PL"/>
        </w:rPr>
        <w:t xml:space="preserve">. </w:t>
      </w:r>
    </w:p>
    <w:p w14:paraId="487F3293" w14:textId="736F09CB" w:rsidR="00671237" w:rsidRPr="00901A80" w:rsidRDefault="00671237"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sidRPr="00901A80">
        <w:rPr>
          <w:rFonts w:asciiTheme="minorHAnsi" w:eastAsia="Times New Roman" w:hAnsiTheme="minorHAnsi" w:cstheme="minorHAnsi"/>
          <w:snapToGrid w:val="0"/>
          <w:sz w:val="22"/>
          <w:lang w:eastAsia="pl-PL"/>
        </w:rPr>
        <w:t>W przypadku nienależytego wykonywania przez Wykonawcę Umowy w szczególności w zakresie opisanym w § 1</w:t>
      </w:r>
      <w:r w:rsidR="0001748B">
        <w:rPr>
          <w:rFonts w:asciiTheme="minorHAnsi" w:eastAsia="Times New Roman" w:hAnsiTheme="minorHAnsi" w:cstheme="minorHAnsi"/>
          <w:snapToGrid w:val="0"/>
          <w:sz w:val="22"/>
          <w:lang w:eastAsia="pl-PL"/>
        </w:rPr>
        <w:t>6</w:t>
      </w:r>
      <w:r w:rsidRPr="00901A80">
        <w:rPr>
          <w:rFonts w:asciiTheme="minorHAnsi" w:eastAsia="Times New Roman" w:hAnsiTheme="minorHAnsi" w:cstheme="minorHAnsi"/>
          <w:snapToGrid w:val="0"/>
          <w:sz w:val="22"/>
          <w:lang w:eastAsia="pl-PL"/>
        </w:rPr>
        <w:t xml:space="preserve"> ust.</w:t>
      </w:r>
      <w:r w:rsidR="00574A98">
        <w:rPr>
          <w:rFonts w:asciiTheme="minorHAnsi" w:eastAsia="Times New Roman" w:hAnsiTheme="minorHAnsi" w:cstheme="minorHAnsi"/>
          <w:snapToGrid w:val="0"/>
          <w:sz w:val="22"/>
          <w:lang w:eastAsia="pl-PL"/>
        </w:rPr>
        <w:t xml:space="preserve"> 3 Umowy, Zamawiający jest uprawniony do naliczenia Wykonawcy kary umownej, </w:t>
      </w:r>
      <w:r w:rsidR="00901A80" w:rsidRPr="00901A80">
        <w:rPr>
          <w:rFonts w:asciiTheme="minorHAnsi" w:eastAsia="Times New Roman" w:hAnsiTheme="minorHAnsi" w:cstheme="minorHAnsi"/>
          <w:snapToGrid w:val="0"/>
          <w:sz w:val="22"/>
          <w:lang w:eastAsia="pl-PL"/>
        </w:rPr>
        <w:t xml:space="preserve">w wysokości 20% maksymalnej </w:t>
      </w:r>
      <w:r w:rsidR="00901A80" w:rsidRPr="00901A80">
        <w:rPr>
          <w:rFonts w:ascii="Calibri" w:hAnsi="Calibri"/>
          <w:sz w:val="22"/>
          <w:lang w:eastAsia="ar-SA"/>
        </w:rPr>
        <w:t>wartości Umowy brutto</w:t>
      </w:r>
      <w:r w:rsidR="00574A98">
        <w:rPr>
          <w:rFonts w:ascii="Calibri" w:hAnsi="Calibri"/>
          <w:sz w:val="22"/>
          <w:lang w:eastAsia="ar-SA"/>
        </w:rPr>
        <w:t>,</w:t>
      </w:r>
      <w:r w:rsidR="00901A80" w:rsidRPr="00901A80">
        <w:rPr>
          <w:rFonts w:ascii="Calibri" w:hAnsi="Calibri"/>
          <w:sz w:val="22"/>
          <w:lang w:eastAsia="ar-SA"/>
        </w:rPr>
        <w:t xml:space="preserve"> o której mowa w </w:t>
      </w:r>
      <w:r w:rsidR="00901A80" w:rsidRPr="00901A80">
        <w:rPr>
          <w:rFonts w:asciiTheme="minorHAnsi" w:eastAsia="Times New Roman" w:hAnsiTheme="minorHAnsi" w:cstheme="minorHAnsi"/>
          <w:snapToGrid w:val="0"/>
          <w:sz w:val="22"/>
          <w:lang w:eastAsia="pl-PL"/>
        </w:rPr>
        <w:t>§ 7 ust.</w:t>
      </w:r>
      <w:r w:rsidR="00574A98">
        <w:rPr>
          <w:rFonts w:asciiTheme="minorHAnsi" w:eastAsia="Times New Roman" w:hAnsiTheme="minorHAnsi" w:cstheme="minorHAnsi"/>
          <w:snapToGrid w:val="0"/>
          <w:sz w:val="22"/>
          <w:lang w:eastAsia="pl-PL"/>
        </w:rPr>
        <w:t xml:space="preserve"> </w:t>
      </w:r>
      <w:r w:rsidR="00DD65CD">
        <w:rPr>
          <w:rFonts w:asciiTheme="minorHAnsi" w:eastAsia="Times New Roman" w:hAnsiTheme="minorHAnsi" w:cstheme="minorHAnsi"/>
          <w:snapToGrid w:val="0"/>
          <w:sz w:val="22"/>
          <w:lang w:eastAsia="pl-PL"/>
        </w:rPr>
        <w:t>5</w:t>
      </w:r>
      <w:r w:rsidR="00901A80" w:rsidRPr="00901A80">
        <w:rPr>
          <w:rFonts w:asciiTheme="minorHAnsi" w:eastAsia="Times New Roman" w:hAnsiTheme="minorHAnsi" w:cstheme="minorHAnsi"/>
          <w:snapToGrid w:val="0"/>
          <w:sz w:val="22"/>
          <w:lang w:eastAsia="pl-PL"/>
        </w:rPr>
        <w:t xml:space="preserve"> Umowy.</w:t>
      </w:r>
    </w:p>
    <w:p w14:paraId="29CB91B0" w14:textId="77777777" w:rsidR="00B7004D" w:rsidRPr="00A5023B" w:rsidRDefault="00B7004D" w:rsidP="00EB43F0">
      <w:pPr>
        <w:widowControl w:val="0"/>
        <w:numPr>
          <w:ilvl w:val="0"/>
          <w:numId w:val="16"/>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Ponadto Zamawiającemu przysługują następujące kary umowne:</w:t>
      </w:r>
    </w:p>
    <w:p w14:paraId="194FC5DA" w14:textId="05D7AFAE" w:rsidR="005C01DE" w:rsidRDefault="009940DD" w:rsidP="005C01DE">
      <w:pPr>
        <w:widowControl w:val="0"/>
        <w:numPr>
          <w:ilvl w:val="0"/>
          <w:numId w:val="18"/>
        </w:numPr>
        <w:spacing w:after="0"/>
        <w:contextualSpacing/>
        <w:rPr>
          <w:rFonts w:asciiTheme="minorHAnsi" w:eastAsia="Times New Roman" w:hAnsiTheme="minorHAnsi" w:cstheme="minorHAnsi"/>
          <w:snapToGrid w:val="0"/>
          <w:sz w:val="22"/>
          <w:lang w:eastAsia="pl-PL"/>
        </w:rPr>
      </w:pPr>
      <w:r w:rsidRPr="009940DD">
        <w:rPr>
          <w:rFonts w:asciiTheme="minorHAnsi" w:eastAsia="Times New Roman" w:hAnsiTheme="minorHAnsi" w:cstheme="minorHAnsi"/>
          <w:snapToGrid w:val="0"/>
          <w:sz w:val="22"/>
          <w:lang w:eastAsia="pl-PL"/>
        </w:rPr>
        <w:t xml:space="preserve">w przypadku opóźnienia w usunięciu wad w Dokumentacji projektowo-kosztorysowej </w:t>
      </w:r>
      <w:r w:rsidRPr="009940DD">
        <w:rPr>
          <w:rFonts w:asciiTheme="minorHAnsi" w:eastAsia="Times New Roman" w:hAnsiTheme="minorHAnsi" w:cstheme="minorHAnsi"/>
          <w:snapToGrid w:val="0"/>
          <w:sz w:val="22"/>
          <w:lang w:eastAsia="pl-PL"/>
        </w:rPr>
        <w:br/>
      </w:r>
      <w:r w:rsidR="005C01DE" w:rsidRPr="00A5023B">
        <w:rPr>
          <w:rFonts w:asciiTheme="minorHAnsi" w:eastAsia="Times New Roman" w:hAnsiTheme="minorHAnsi" w:cstheme="minorHAnsi"/>
          <w:snapToGrid w:val="0"/>
          <w:sz w:val="22"/>
          <w:lang w:eastAsia="pl-PL"/>
        </w:rPr>
        <w:t xml:space="preserve">któregokolwiek z Etapów Umowy w wysokości </w:t>
      </w:r>
      <w:r w:rsidR="005C01DE">
        <w:rPr>
          <w:rFonts w:asciiTheme="minorHAnsi" w:eastAsia="Times New Roman" w:hAnsiTheme="minorHAnsi" w:cstheme="minorHAnsi"/>
          <w:snapToGrid w:val="0"/>
          <w:sz w:val="22"/>
          <w:lang w:eastAsia="pl-PL"/>
        </w:rPr>
        <w:t>0,5</w:t>
      </w:r>
      <w:r w:rsidR="005C01DE" w:rsidRPr="00A5023B">
        <w:rPr>
          <w:rFonts w:asciiTheme="minorHAnsi" w:eastAsia="Times New Roman" w:hAnsiTheme="minorHAnsi" w:cstheme="minorHAnsi"/>
          <w:snapToGrid w:val="0"/>
          <w:sz w:val="22"/>
          <w:lang w:eastAsia="pl-PL"/>
        </w:rPr>
        <w:t xml:space="preserve">% wynagrodzenia brutto ustalonego za </w:t>
      </w:r>
      <w:r w:rsidR="005C01DE" w:rsidRPr="00A5023B">
        <w:rPr>
          <w:rFonts w:asciiTheme="minorHAnsi" w:eastAsia="Times New Roman" w:hAnsiTheme="minorHAnsi" w:cstheme="minorHAnsi"/>
          <w:snapToGrid w:val="0"/>
          <w:sz w:val="22"/>
          <w:lang w:eastAsia="pl-PL"/>
        </w:rPr>
        <w:lastRenderedPageBreak/>
        <w:t>dany Etap</w:t>
      </w:r>
      <w:r w:rsidR="005C01DE">
        <w:rPr>
          <w:rFonts w:asciiTheme="minorHAnsi" w:eastAsia="Times New Roman" w:hAnsiTheme="minorHAnsi" w:cstheme="minorHAnsi"/>
          <w:snapToGrid w:val="0"/>
          <w:sz w:val="22"/>
          <w:lang w:eastAsia="pl-PL"/>
        </w:rPr>
        <w:t xml:space="preserve"> za każdy dzień opóźnienia</w:t>
      </w:r>
      <w:r w:rsidR="005C01DE" w:rsidRPr="00A5023B">
        <w:rPr>
          <w:rFonts w:asciiTheme="minorHAnsi" w:eastAsia="Times New Roman" w:hAnsiTheme="minorHAnsi" w:cstheme="minorHAnsi"/>
          <w:snapToGrid w:val="0"/>
          <w:sz w:val="22"/>
          <w:lang w:eastAsia="pl-PL"/>
        </w:rPr>
        <w:t>, w przypadku gdy opóźnienie dotyczy więcej niż jednego Etapu, kary umowne naliczane są za każdy Etap</w:t>
      </w:r>
      <w:r w:rsidR="00574A98">
        <w:rPr>
          <w:rFonts w:asciiTheme="minorHAnsi" w:eastAsia="Times New Roman" w:hAnsiTheme="minorHAnsi" w:cstheme="minorHAnsi"/>
          <w:snapToGrid w:val="0"/>
          <w:sz w:val="22"/>
          <w:lang w:eastAsia="pl-PL"/>
        </w:rPr>
        <w:t>,</w:t>
      </w:r>
      <w:r w:rsidR="005C01DE" w:rsidRPr="00A5023B">
        <w:rPr>
          <w:rFonts w:asciiTheme="minorHAnsi" w:eastAsia="Times New Roman" w:hAnsiTheme="minorHAnsi" w:cstheme="minorHAnsi"/>
          <w:snapToGrid w:val="0"/>
          <w:sz w:val="22"/>
          <w:lang w:eastAsia="pl-PL"/>
        </w:rPr>
        <w:t xml:space="preserve"> p</w:t>
      </w:r>
      <w:r w:rsidR="005C01DE">
        <w:rPr>
          <w:rFonts w:asciiTheme="minorHAnsi" w:eastAsia="Times New Roman" w:hAnsiTheme="minorHAnsi" w:cstheme="minorHAnsi"/>
          <w:snapToGrid w:val="0"/>
          <w:sz w:val="22"/>
          <w:lang w:eastAsia="pl-PL"/>
        </w:rPr>
        <w:t>rzy którym opóźnienie wystąpiło.</w:t>
      </w:r>
    </w:p>
    <w:p w14:paraId="13A2BEE7" w14:textId="2367DD38" w:rsidR="00B7004D" w:rsidRPr="00A5023B" w:rsidRDefault="00B7004D" w:rsidP="00EB43F0">
      <w:pPr>
        <w:widowControl w:val="0"/>
        <w:numPr>
          <w:ilvl w:val="0"/>
          <w:numId w:val="18"/>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opóźnienia w usunięciu wad w Dokumentacji projektowo-kosztorysowej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 xml:space="preserve">w okresie rękojmi w wysokości 0,5% </w:t>
      </w:r>
      <w:r w:rsidR="00817699" w:rsidRPr="00817699">
        <w:rPr>
          <w:rFonts w:asciiTheme="minorHAnsi" w:eastAsia="Times New Roman" w:hAnsiTheme="minorHAnsi" w:cstheme="minorHAnsi"/>
          <w:snapToGrid w:val="0"/>
          <w:sz w:val="22"/>
          <w:lang w:eastAsia="pl-PL"/>
        </w:rPr>
        <w:t xml:space="preserve">maksymalnej </w:t>
      </w:r>
      <w:r w:rsidR="00817699" w:rsidRPr="00817699">
        <w:rPr>
          <w:rFonts w:ascii="Calibri" w:hAnsi="Calibri"/>
          <w:sz w:val="22"/>
          <w:lang w:eastAsia="ar-SA"/>
        </w:rPr>
        <w:t>wartości Umowy brutto</w:t>
      </w:r>
      <w:r w:rsidR="00574A98">
        <w:rPr>
          <w:rFonts w:ascii="Calibri" w:hAnsi="Calibri"/>
          <w:sz w:val="22"/>
          <w:lang w:eastAsia="ar-SA"/>
        </w:rPr>
        <w:t>,</w:t>
      </w:r>
      <w:r w:rsidR="00817699" w:rsidRPr="00817699">
        <w:rPr>
          <w:rFonts w:ascii="Calibri" w:hAnsi="Calibri"/>
          <w:sz w:val="22"/>
          <w:lang w:eastAsia="ar-SA"/>
        </w:rPr>
        <w:t xml:space="preserve"> o której mowa w </w:t>
      </w:r>
      <w:r w:rsidR="00817699" w:rsidRPr="00817699">
        <w:rPr>
          <w:rFonts w:asciiTheme="minorHAnsi" w:eastAsia="Times New Roman" w:hAnsiTheme="minorHAnsi" w:cstheme="minorHAnsi"/>
          <w:snapToGrid w:val="0"/>
          <w:sz w:val="22"/>
          <w:lang w:eastAsia="pl-PL"/>
        </w:rPr>
        <w:t>§ 7 ust.</w:t>
      </w:r>
      <w:r w:rsidR="00574A98">
        <w:rPr>
          <w:rFonts w:asciiTheme="minorHAnsi" w:eastAsia="Times New Roman" w:hAnsiTheme="minorHAnsi" w:cstheme="minorHAnsi"/>
          <w:snapToGrid w:val="0"/>
          <w:sz w:val="22"/>
          <w:lang w:eastAsia="pl-PL"/>
        </w:rPr>
        <w:t xml:space="preserve"> </w:t>
      </w:r>
      <w:r w:rsidR="004C4455">
        <w:rPr>
          <w:rFonts w:asciiTheme="minorHAnsi" w:eastAsia="Times New Roman" w:hAnsiTheme="minorHAnsi" w:cstheme="minorHAnsi"/>
          <w:snapToGrid w:val="0"/>
          <w:sz w:val="22"/>
          <w:lang w:eastAsia="pl-PL"/>
        </w:rPr>
        <w:t>5</w:t>
      </w:r>
      <w:r w:rsidR="00817699">
        <w:rPr>
          <w:rFonts w:asciiTheme="minorHAnsi" w:eastAsia="Times New Roman" w:hAnsiTheme="minorHAnsi" w:cstheme="minorHAnsi"/>
          <w:snapToGrid w:val="0"/>
          <w:sz w:val="22"/>
          <w:lang w:eastAsia="pl-PL"/>
        </w:rPr>
        <w:t xml:space="preserve"> </w:t>
      </w:r>
      <w:r w:rsidR="00817699" w:rsidRPr="00817699">
        <w:rPr>
          <w:rFonts w:asciiTheme="minorHAnsi" w:eastAsia="Times New Roman" w:hAnsiTheme="minorHAnsi" w:cstheme="minorHAnsi"/>
          <w:snapToGrid w:val="0"/>
          <w:sz w:val="22"/>
          <w:lang w:eastAsia="pl-PL"/>
        </w:rPr>
        <w:t>Umowy</w:t>
      </w:r>
      <w:r w:rsidR="00817699">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za każdy dzień opóźnienia,</w:t>
      </w:r>
    </w:p>
    <w:p w14:paraId="65824D0E" w14:textId="629E774C" w:rsidR="00B7004D" w:rsidRPr="00A5023B" w:rsidRDefault="00B7004D" w:rsidP="00EB43F0">
      <w:pPr>
        <w:widowControl w:val="0"/>
        <w:numPr>
          <w:ilvl w:val="0"/>
          <w:numId w:val="18"/>
        </w:numPr>
        <w:spacing w:after="0"/>
        <w:contextualSpacing/>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 xml:space="preserve">w przypadku nieusunięcia wady w Dokumentacji projektowo-kosztorysowej w okresie rękojmi w wysokości 1% </w:t>
      </w:r>
      <w:r w:rsidR="00817699" w:rsidRPr="00817699">
        <w:rPr>
          <w:rFonts w:asciiTheme="minorHAnsi" w:eastAsia="Times New Roman" w:hAnsiTheme="minorHAnsi" w:cstheme="minorHAnsi"/>
          <w:snapToGrid w:val="0"/>
          <w:sz w:val="22"/>
          <w:lang w:eastAsia="pl-PL"/>
        </w:rPr>
        <w:t xml:space="preserve">maksymalnej </w:t>
      </w:r>
      <w:r w:rsidR="00817699" w:rsidRPr="00817699">
        <w:rPr>
          <w:rFonts w:ascii="Calibri" w:hAnsi="Calibri"/>
          <w:sz w:val="22"/>
          <w:lang w:eastAsia="ar-SA"/>
        </w:rPr>
        <w:t xml:space="preserve">wartości Umowy brutto o której mowa w </w:t>
      </w:r>
      <w:r w:rsidR="00817699" w:rsidRPr="00817699">
        <w:rPr>
          <w:rFonts w:asciiTheme="minorHAnsi" w:eastAsia="Times New Roman" w:hAnsiTheme="minorHAnsi" w:cstheme="minorHAnsi"/>
          <w:snapToGrid w:val="0"/>
          <w:sz w:val="22"/>
          <w:lang w:eastAsia="pl-PL"/>
        </w:rPr>
        <w:t>§ 7 ust.</w:t>
      </w:r>
      <w:r w:rsidR="00574A98">
        <w:rPr>
          <w:rFonts w:asciiTheme="minorHAnsi" w:eastAsia="Times New Roman" w:hAnsiTheme="minorHAnsi" w:cstheme="minorHAnsi"/>
          <w:snapToGrid w:val="0"/>
          <w:sz w:val="22"/>
          <w:lang w:eastAsia="pl-PL"/>
        </w:rPr>
        <w:t xml:space="preserve"> </w:t>
      </w:r>
      <w:r w:rsidR="00E71236">
        <w:rPr>
          <w:rFonts w:asciiTheme="minorHAnsi" w:eastAsia="Times New Roman" w:hAnsiTheme="minorHAnsi" w:cstheme="minorHAnsi"/>
          <w:snapToGrid w:val="0"/>
          <w:sz w:val="22"/>
          <w:lang w:eastAsia="pl-PL"/>
        </w:rPr>
        <w:t>5</w:t>
      </w:r>
      <w:r w:rsidR="00817699">
        <w:rPr>
          <w:rFonts w:asciiTheme="minorHAnsi" w:eastAsia="Times New Roman" w:hAnsiTheme="minorHAnsi" w:cstheme="minorHAnsi"/>
          <w:snapToGrid w:val="0"/>
          <w:sz w:val="22"/>
          <w:lang w:eastAsia="pl-PL"/>
        </w:rPr>
        <w:t xml:space="preserve"> </w:t>
      </w:r>
      <w:r w:rsidR="00817699" w:rsidRPr="00817699">
        <w:rPr>
          <w:rFonts w:asciiTheme="minorHAnsi" w:eastAsia="Times New Roman" w:hAnsiTheme="minorHAnsi" w:cstheme="minorHAnsi"/>
          <w:snapToGrid w:val="0"/>
          <w:sz w:val="22"/>
          <w:lang w:eastAsia="pl-PL"/>
        </w:rPr>
        <w:t>Umowy</w:t>
      </w:r>
      <w:r w:rsidR="00897A9B" w:rsidRPr="00A5023B">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eastAsia="pl-PL"/>
        </w:rPr>
        <w:t xml:space="preserve">za każde nieusunięcie, przy czym za nieusunięcie wady uważa się </w:t>
      </w:r>
      <w:r w:rsidR="002E1AC9">
        <w:rPr>
          <w:rFonts w:asciiTheme="minorHAnsi" w:eastAsia="Times New Roman" w:hAnsiTheme="minorHAnsi" w:cstheme="minorHAnsi"/>
          <w:snapToGrid w:val="0"/>
          <w:sz w:val="22"/>
          <w:lang w:eastAsia="pl-PL"/>
        </w:rPr>
        <w:t>także opóźnienie w usunięciu przekraczające 3 dni</w:t>
      </w:r>
      <w:r w:rsidRPr="00A5023B">
        <w:rPr>
          <w:rFonts w:asciiTheme="minorHAnsi" w:eastAsia="Times New Roman" w:hAnsiTheme="minorHAnsi" w:cstheme="minorHAnsi"/>
          <w:snapToGrid w:val="0"/>
          <w:sz w:val="22"/>
          <w:lang w:eastAsia="pl-PL"/>
        </w:rPr>
        <w:t>,</w:t>
      </w:r>
    </w:p>
    <w:p w14:paraId="00CFE361" w14:textId="74538329" w:rsidR="00B7004D" w:rsidRPr="00A5023B" w:rsidRDefault="00817699" w:rsidP="00EB43F0">
      <w:pPr>
        <w:widowControl w:val="0"/>
        <w:numPr>
          <w:ilvl w:val="0"/>
          <w:numId w:val="18"/>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w</w:t>
      </w:r>
      <w:r w:rsidR="00B7004D" w:rsidRPr="00A5023B">
        <w:rPr>
          <w:rFonts w:asciiTheme="minorHAnsi" w:eastAsia="Times New Roman" w:hAnsiTheme="minorHAnsi" w:cstheme="minorHAnsi"/>
          <w:snapToGrid w:val="0"/>
          <w:sz w:val="22"/>
          <w:lang w:eastAsia="pl-PL"/>
        </w:rPr>
        <w:t xml:space="preserve"> przypadku nieutrzymywania ubezpieczenia o którym mowa w § 1</w:t>
      </w:r>
      <w:r w:rsidR="002E1AC9">
        <w:rPr>
          <w:rFonts w:asciiTheme="minorHAnsi" w:eastAsia="Times New Roman" w:hAnsiTheme="minorHAnsi" w:cstheme="minorHAnsi"/>
          <w:snapToGrid w:val="0"/>
          <w:sz w:val="22"/>
          <w:lang w:eastAsia="pl-PL"/>
        </w:rPr>
        <w:t>1</w:t>
      </w:r>
      <w:r w:rsidR="00B7004D" w:rsidRPr="00A5023B">
        <w:rPr>
          <w:rFonts w:asciiTheme="minorHAnsi" w:eastAsia="Times New Roman" w:hAnsiTheme="minorHAnsi" w:cstheme="minorHAnsi"/>
          <w:snapToGrid w:val="0"/>
          <w:sz w:val="22"/>
          <w:lang w:eastAsia="pl-PL"/>
        </w:rPr>
        <w:t xml:space="preserve"> ust. 1 Umowy </w:t>
      </w:r>
      <w:r w:rsidR="00727D0A">
        <w:rPr>
          <w:rFonts w:asciiTheme="minorHAnsi" w:eastAsia="Times New Roman" w:hAnsiTheme="minorHAnsi" w:cstheme="minorHAnsi"/>
          <w:snapToGrid w:val="0"/>
          <w:sz w:val="22"/>
          <w:lang w:eastAsia="pl-PL"/>
        </w:rPr>
        <w:br/>
      </w:r>
      <w:r w:rsidR="00B7004D" w:rsidRPr="00A5023B">
        <w:rPr>
          <w:rFonts w:asciiTheme="minorHAnsi" w:eastAsia="Times New Roman" w:hAnsiTheme="minorHAnsi" w:cstheme="minorHAnsi"/>
          <w:snapToGrid w:val="0"/>
          <w:sz w:val="22"/>
          <w:lang w:eastAsia="pl-PL"/>
        </w:rPr>
        <w:t xml:space="preserve">w wysokości minimalnej, Zamawiający będzie uprawniony do naliczenia kary umownej </w:t>
      </w:r>
      <w:r w:rsidR="00727D0A">
        <w:rPr>
          <w:rFonts w:asciiTheme="minorHAnsi" w:eastAsia="Times New Roman" w:hAnsiTheme="minorHAnsi" w:cstheme="minorHAnsi"/>
          <w:snapToGrid w:val="0"/>
          <w:sz w:val="22"/>
          <w:lang w:eastAsia="pl-PL"/>
        </w:rPr>
        <w:br/>
      </w:r>
      <w:r w:rsidR="00B7004D" w:rsidRPr="00A5023B">
        <w:rPr>
          <w:rFonts w:asciiTheme="minorHAnsi" w:eastAsia="Times New Roman" w:hAnsiTheme="minorHAnsi" w:cstheme="minorHAnsi"/>
          <w:snapToGrid w:val="0"/>
          <w:sz w:val="22"/>
          <w:lang w:eastAsia="pl-PL"/>
        </w:rPr>
        <w:t xml:space="preserve">w wysokości 2% </w:t>
      </w:r>
      <w:r w:rsidRPr="00817699">
        <w:rPr>
          <w:rFonts w:asciiTheme="minorHAnsi" w:eastAsia="Times New Roman" w:hAnsiTheme="minorHAnsi" w:cstheme="minorHAnsi"/>
          <w:snapToGrid w:val="0"/>
          <w:sz w:val="22"/>
          <w:lang w:eastAsia="pl-PL"/>
        </w:rPr>
        <w:t xml:space="preserve">maksymalnej </w:t>
      </w:r>
      <w:r w:rsidRPr="00817699">
        <w:rPr>
          <w:rFonts w:ascii="Calibri" w:hAnsi="Calibri"/>
          <w:sz w:val="22"/>
          <w:lang w:eastAsia="ar-SA"/>
        </w:rPr>
        <w:t xml:space="preserve">wartości Umowy brutto o której mowa w </w:t>
      </w:r>
      <w:r w:rsidRPr="00817699">
        <w:rPr>
          <w:rFonts w:asciiTheme="minorHAnsi" w:eastAsia="Times New Roman" w:hAnsiTheme="minorHAnsi" w:cstheme="minorHAnsi"/>
          <w:snapToGrid w:val="0"/>
          <w:sz w:val="22"/>
          <w:lang w:eastAsia="pl-PL"/>
        </w:rPr>
        <w:t>§ 7 ust.</w:t>
      </w:r>
      <w:r w:rsidR="00574A98">
        <w:rPr>
          <w:rFonts w:asciiTheme="minorHAnsi" w:eastAsia="Times New Roman" w:hAnsiTheme="minorHAnsi" w:cstheme="minorHAnsi"/>
          <w:snapToGrid w:val="0"/>
          <w:sz w:val="22"/>
          <w:lang w:eastAsia="pl-PL"/>
        </w:rPr>
        <w:t xml:space="preserve"> </w:t>
      </w:r>
      <w:r w:rsidRPr="00817699">
        <w:rPr>
          <w:rFonts w:asciiTheme="minorHAnsi" w:eastAsia="Times New Roman" w:hAnsiTheme="minorHAnsi" w:cstheme="minorHAnsi"/>
          <w:snapToGrid w:val="0"/>
          <w:sz w:val="22"/>
          <w:lang w:eastAsia="pl-PL"/>
        </w:rPr>
        <w:t>6</w:t>
      </w:r>
      <w:r>
        <w:rPr>
          <w:rFonts w:asciiTheme="minorHAnsi" w:eastAsia="Times New Roman" w:hAnsiTheme="minorHAnsi" w:cstheme="minorHAnsi"/>
          <w:snapToGrid w:val="0"/>
          <w:sz w:val="22"/>
          <w:lang w:eastAsia="pl-PL"/>
        </w:rPr>
        <w:t xml:space="preserve"> </w:t>
      </w:r>
      <w:r w:rsidRPr="00817699">
        <w:rPr>
          <w:rFonts w:asciiTheme="minorHAnsi" w:eastAsia="Times New Roman" w:hAnsiTheme="minorHAnsi" w:cstheme="minorHAnsi"/>
          <w:snapToGrid w:val="0"/>
          <w:sz w:val="22"/>
          <w:lang w:eastAsia="pl-PL"/>
        </w:rPr>
        <w:t>Umowy</w:t>
      </w:r>
      <w:r w:rsidR="002E1AC9" w:rsidRPr="00A5023B">
        <w:rPr>
          <w:rFonts w:asciiTheme="minorHAnsi" w:eastAsia="Times New Roman" w:hAnsiTheme="minorHAnsi" w:cstheme="minorHAnsi"/>
          <w:snapToGrid w:val="0"/>
          <w:sz w:val="22"/>
          <w:lang w:eastAsia="pl-PL"/>
        </w:rPr>
        <w:t xml:space="preserve"> </w:t>
      </w:r>
      <w:r w:rsidR="00B7004D" w:rsidRPr="00A5023B">
        <w:rPr>
          <w:rFonts w:asciiTheme="minorHAnsi" w:eastAsia="Times New Roman" w:hAnsiTheme="minorHAnsi" w:cstheme="minorHAnsi"/>
          <w:snapToGrid w:val="0"/>
          <w:sz w:val="22"/>
          <w:lang w:eastAsia="pl-PL"/>
        </w:rPr>
        <w:t>za każdy dzień, w którym ochrona ubezpieczeniowa nie była utrzymywana lub była utrzymywana poniżej wysokości minimalnej.</w:t>
      </w:r>
    </w:p>
    <w:p w14:paraId="4252AADF" w14:textId="42DBB2F5" w:rsidR="00B7004D" w:rsidRPr="00A5023B" w:rsidRDefault="00817699" w:rsidP="00EB43F0">
      <w:pPr>
        <w:widowControl w:val="0"/>
        <w:numPr>
          <w:ilvl w:val="0"/>
          <w:numId w:val="18"/>
        </w:numPr>
        <w:spacing w:after="0"/>
        <w:contextualSpacing/>
        <w:rPr>
          <w:rFonts w:asciiTheme="minorHAnsi" w:eastAsia="Times New Roman" w:hAnsiTheme="minorHAnsi" w:cstheme="minorHAnsi"/>
          <w:b/>
          <w:snapToGrid w:val="0"/>
          <w:sz w:val="22"/>
          <w:lang w:eastAsia="pl-PL"/>
        </w:rPr>
      </w:pPr>
      <w:r>
        <w:rPr>
          <w:rFonts w:asciiTheme="minorHAnsi" w:eastAsia="Times New Roman" w:hAnsiTheme="minorHAnsi" w:cstheme="minorHAnsi"/>
          <w:snapToGrid w:val="0"/>
          <w:sz w:val="22"/>
          <w:lang w:eastAsia="pl-PL"/>
        </w:rPr>
        <w:t>w</w:t>
      </w:r>
      <w:r w:rsidR="00B7004D" w:rsidRPr="00A5023B">
        <w:rPr>
          <w:rFonts w:asciiTheme="minorHAnsi" w:eastAsia="Times New Roman" w:hAnsiTheme="minorHAnsi" w:cstheme="minorHAnsi"/>
          <w:snapToGrid w:val="0"/>
          <w:sz w:val="22"/>
          <w:lang w:eastAsia="pl-PL"/>
        </w:rPr>
        <w:t xml:space="preserve"> przypadku nieprzedłożenia dokumentu potwierdzającego zawarcie umowy ubezpieczenia, o którym mowa w § 1</w:t>
      </w:r>
      <w:r w:rsidR="002E1AC9">
        <w:rPr>
          <w:rFonts w:asciiTheme="minorHAnsi" w:eastAsia="Times New Roman" w:hAnsiTheme="minorHAnsi" w:cstheme="minorHAnsi"/>
          <w:snapToGrid w:val="0"/>
          <w:sz w:val="22"/>
          <w:lang w:eastAsia="pl-PL"/>
        </w:rPr>
        <w:t>1</w:t>
      </w:r>
      <w:r w:rsidR="00B7004D" w:rsidRPr="00A5023B">
        <w:rPr>
          <w:rFonts w:asciiTheme="minorHAnsi" w:eastAsia="Times New Roman" w:hAnsiTheme="minorHAnsi" w:cstheme="minorHAnsi"/>
          <w:snapToGrid w:val="0"/>
          <w:sz w:val="22"/>
          <w:lang w:eastAsia="pl-PL"/>
        </w:rPr>
        <w:t xml:space="preserve"> ust. 1 Umowy lub potwierdzającego uzupełnienie sumy ubezpieczenia do wysokości minimalnej, Zamawiający będzie uprawniony do naliczenia kary umownej w wysokości 1% </w:t>
      </w:r>
      <w:r w:rsidRPr="00817699">
        <w:rPr>
          <w:rFonts w:asciiTheme="minorHAnsi" w:eastAsia="Times New Roman" w:hAnsiTheme="minorHAnsi" w:cstheme="minorHAnsi"/>
          <w:snapToGrid w:val="0"/>
          <w:sz w:val="22"/>
          <w:lang w:eastAsia="pl-PL"/>
        </w:rPr>
        <w:t xml:space="preserve">maksymalnej </w:t>
      </w:r>
      <w:r w:rsidRPr="00817699">
        <w:rPr>
          <w:rFonts w:ascii="Calibri" w:hAnsi="Calibri"/>
          <w:sz w:val="22"/>
          <w:lang w:eastAsia="ar-SA"/>
        </w:rPr>
        <w:t xml:space="preserve">wartości Umowy brutto o której mowa w </w:t>
      </w:r>
      <w:r w:rsidRPr="00817699">
        <w:rPr>
          <w:rFonts w:asciiTheme="minorHAnsi" w:eastAsia="Times New Roman" w:hAnsiTheme="minorHAnsi" w:cstheme="minorHAnsi"/>
          <w:snapToGrid w:val="0"/>
          <w:sz w:val="22"/>
          <w:lang w:eastAsia="pl-PL"/>
        </w:rPr>
        <w:t>§ 7 ust.</w:t>
      </w:r>
      <w:r w:rsidR="00574A98">
        <w:rPr>
          <w:rFonts w:asciiTheme="minorHAnsi" w:eastAsia="Times New Roman" w:hAnsiTheme="minorHAnsi" w:cstheme="minorHAnsi"/>
          <w:snapToGrid w:val="0"/>
          <w:sz w:val="22"/>
          <w:lang w:eastAsia="pl-PL"/>
        </w:rPr>
        <w:t xml:space="preserve"> </w:t>
      </w:r>
      <w:r w:rsidR="00E71236">
        <w:rPr>
          <w:rFonts w:asciiTheme="minorHAnsi" w:eastAsia="Times New Roman" w:hAnsiTheme="minorHAnsi" w:cstheme="minorHAnsi"/>
          <w:snapToGrid w:val="0"/>
          <w:sz w:val="22"/>
          <w:lang w:eastAsia="pl-PL"/>
        </w:rPr>
        <w:t>5</w:t>
      </w:r>
      <w:r>
        <w:rPr>
          <w:rFonts w:asciiTheme="minorHAnsi" w:eastAsia="Times New Roman" w:hAnsiTheme="minorHAnsi" w:cstheme="minorHAnsi"/>
          <w:snapToGrid w:val="0"/>
          <w:sz w:val="22"/>
          <w:lang w:eastAsia="pl-PL"/>
        </w:rPr>
        <w:t xml:space="preserve"> </w:t>
      </w:r>
      <w:r w:rsidRPr="00817699">
        <w:rPr>
          <w:rFonts w:asciiTheme="minorHAnsi" w:eastAsia="Times New Roman" w:hAnsiTheme="minorHAnsi" w:cstheme="minorHAnsi"/>
          <w:snapToGrid w:val="0"/>
          <w:sz w:val="22"/>
          <w:lang w:eastAsia="pl-PL"/>
        </w:rPr>
        <w:t>Umowy</w:t>
      </w:r>
      <w:r w:rsidR="00B7004D" w:rsidRPr="00A5023B">
        <w:rPr>
          <w:rFonts w:asciiTheme="minorHAnsi" w:eastAsia="Times New Roman" w:hAnsiTheme="minorHAnsi" w:cstheme="minorHAnsi"/>
          <w:snapToGrid w:val="0"/>
          <w:sz w:val="22"/>
          <w:lang w:eastAsia="pl-PL"/>
        </w:rPr>
        <w:t xml:space="preserve"> za każdy dzień opóźnienia w dostarczeniu dokumentu potwierdzającego zawarcie umowy ubezpieczenia lub dokumentu potwierdzającego uzupełnienie sumy ubezpieczenia do wysokości minimalnej.</w:t>
      </w:r>
    </w:p>
    <w:p w14:paraId="41EAA782" w14:textId="5B575BBD" w:rsidR="00020208" w:rsidRDefault="00020208" w:rsidP="00EB43F0">
      <w:pPr>
        <w:widowControl w:val="0"/>
        <w:numPr>
          <w:ilvl w:val="0"/>
          <w:numId w:val="18"/>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za opóźnienie w wykonaniu któregokolwiek z Etapów Umowy w wysokości </w:t>
      </w:r>
      <w:r w:rsidR="004A6940">
        <w:rPr>
          <w:rFonts w:asciiTheme="minorHAnsi" w:eastAsia="Times New Roman" w:hAnsiTheme="minorHAnsi" w:cstheme="minorHAnsi"/>
          <w:snapToGrid w:val="0"/>
          <w:sz w:val="22"/>
          <w:lang w:eastAsia="pl-PL"/>
        </w:rPr>
        <w:t>0,5</w:t>
      </w:r>
      <w:r w:rsidRPr="00A5023B">
        <w:rPr>
          <w:rFonts w:asciiTheme="minorHAnsi" w:eastAsia="Times New Roman" w:hAnsiTheme="minorHAnsi" w:cstheme="minorHAnsi"/>
          <w:snapToGrid w:val="0"/>
          <w:sz w:val="22"/>
          <w:lang w:eastAsia="pl-PL"/>
        </w:rPr>
        <w:t>% wynagrodzenia brutto ustalonego za dany Etap</w:t>
      </w:r>
      <w:r w:rsidR="004A6940">
        <w:rPr>
          <w:rFonts w:asciiTheme="minorHAnsi" w:eastAsia="Times New Roman" w:hAnsiTheme="minorHAnsi" w:cstheme="minorHAnsi"/>
          <w:snapToGrid w:val="0"/>
          <w:sz w:val="22"/>
          <w:lang w:eastAsia="pl-PL"/>
        </w:rPr>
        <w:t xml:space="preserve"> za każdy dzień opóźnienia</w:t>
      </w:r>
      <w:r w:rsidRPr="00A5023B">
        <w:rPr>
          <w:rFonts w:asciiTheme="minorHAnsi" w:eastAsia="Times New Roman" w:hAnsiTheme="minorHAnsi" w:cstheme="minorHAnsi"/>
          <w:snapToGrid w:val="0"/>
          <w:sz w:val="22"/>
          <w:lang w:eastAsia="pl-PL"/>
        </w:rPr>
        <w:t>, w przypadku gdy opóźnienie dotyczy więcej niż jednego Etapu, kary umowne naliczane są za każdy Etap p</w:t>
      </w:r>
      <w:r w:rsidR="00817699">
        <w:rPr>
          <w:rFonts w:asciiTheme="minorHAnsi" w:eastAsia="Times New Roman" w:hAnsiTheme="minorHAnsi" w:cstheme="minorHAnsi"/>
          <w:snapToGrid w:val="0"/>
          <w:sz w:val="22"/>
          <w:lang w:eastAsia="pl-PL"/>
        </w:rPr>
        <w:t>rzy którym opóźnienie wystąpiło.</w:t>
      </w:r>
    </w:p>
    <w:p w14:paraId="0CF86593" w14:textId="60ACA6C1" w:rsidR="00545862" w:rsidRPr="00817699" w:rsidRDefault="00020208" w:rsidP="00EB43F0">
      <w:pPr>
        <w:widowControl w:val="0"/>
        <w:numPr>
          <w:ilvl w:val="0"/>
          <w:numId w:val="18"/>
        </w:numPr>
        <w:spacing w:after="0"/>
        <w:contextualSpacing/>
        <w:rPr>
          <w:rFonts w:asciiTheme="minorHAnsi" w:eastAsia="Times New Roman" w:hAnsiTheme="minorHAnsi" w:cstheme="minorHAnsi"/>
          <w:snapToGrid w:val="0"/>
          <w:sz w:val="22"/>
          <w:lang w:eastAsia="pl-PL"/>
        </w:rPr>
      </w:pPr>
      <w:r w:rsidRPr="00817699">
        <w:rPr>
          <w:rFonts w:asciiTheme="minorHAnsi" w:eastAsia="Times New Roman" w:hAnsiTheme="minorHAnsi" w:cstheme="minorHAnsi"/>
          <w:snapToGrid w:val="0"/>
          <w:sz w:val="22"/>
          <w:lang w:eastAsia="pl-PL"/>
        </w:rPr>
        <w:t xml:space="preserve">za opóźnienie względem terminu wyznaczonego zgodnie z § </w:t>
      </w:r>
      <w:r w:rsidR="002E1AC9" w:rsidRPr="00817699">
        <w:rPr>
          <w:rFonts w:asciiTheme="minorHAnsi" w:eastAsia="Times New Roman" w:hAnsiTheme="minorHAnsi" w:cstheme="minorHAnsi"/>
          <w:snapToGrid w:val="0"/>
          <w:sz w:val="22"/>
          <w:lang w:eastAsia="pl-PL"/>
        </w:rPr>
        <w:t>8</w:t>
      </w:r>
      <w:r w:rsidRPr="00817699">
        <w:rPr>
          <w:rFonts w:asciiTheme="minorHAnsi" w:eastAsia="Times New Roman" w:hAnsiTheme="minorHAnsi" w:cstheme="minorHAnsi"/>
          <w:snapToGrid w:val="0"/>
          <w:sz w:val="22"/>
          <w:lang w:eastAsia="pl-PL"/>
        </w:rPr>
        <w:t xml:space="preserve"> ust. </w:t>
      </w:r>
      <w:r w:rsidR="002E1AC9" w:rsidRPr="00817699">
        <w:rPr>
          <w:rFonts w:asciiTheme="minorHAnsi" w:eastAsia="Times New Roman" w:hAnsiTheme="minorHAnsi" w:cstheme="minorHAnsi"/>
          <w:snapToGrid w:val="0"/>
          <w:sz w:val="22"/>
          <w:lang w:eastAsia="pl-PL"/>
        </w:rPr>
        <w:t>3</w:t>
      </w:r>
      <w:r w:rsidRPr="00817699">
        <w:rPr>
          <w:rFonts w:asciiTheme="minorHAnsi" w:eastAsia="Times New Roman" w:hAnsiTheme="minorHAnsi" w:cstheme="minorHAnsi"/>
          <w:snapToGrid w:val="0"/>
          <w:sz w:val="22"/>
          <w:lang w:eastAsia="pl-PL"/>
        </w:rPr>
        <w:t xml:space="preserve"> Umowy (podczas odbioru) w wysokości </w:t>
      </w:r>
      <w:r w:rsidR="00817699">
        <w:rPr>
          <w:rFonts w:asciiTheme="minorHAnsi" w:eastAsia="Times New Roman" w:hAnsiTheme="minorHAnsi" w:cstheme="minorHAnsi"/>
          <w:snapToGrid w:val="0"/>
          <w:sz w:val="22"/>
          <w:lang w:eastAsia="pl-PL"/>
        </w:rPr>
        <w:t>1</w:t>
      </w:r>
      <w:r w:rsidRPr="00817699">
        <w:rPr>
          <w:rFonts w:asciiTheme="minorHAnsi" w:eastAsia="Times New Roman" w:hAnsiTheme="minorHAnsi" w:cstheme="minorHAnsi"/>
          <w:snapToGrid w:val="0"/>
          <w:sz w:val="22"/>
          <w:lang w:eastAsia="pl-PL"/>
        </w:rPr>
        <w:t>% wynagrodzenia brutto za dany Etap, za każdy dzień opóźnienia</w:t>
      </w:r>
      <w:r w:rsidR="00574A98">
        <w:rPr>
          <w:rFonts w:asciiTheme="minorHAnsi" w:eastAsia="Times New Roman" w:hAnsiTheme="minorHAnsi" w:cstheme="minorHAnsi"/>
          <w:snapToGrid w:val="0"/>
          <w:sz w:val="22"/>
          <w:lang w:eastAsia="pl-PL"/>
        </w:rPr>
        <w:t>.</w:t>
      </w:r>
      <w:r w:rsidRPr="00817699">
        <w:rPr>
          <w:rFonts w:asciiTheme="minorHAnsi" w:eastAsia="Times New Roman" w:hAnsiTheme="minorHAnsi" w:cstheme="minorHAnsi"/>
          <w:b/>
          <w:snapToGrid w:val="0"/>
          <w:sz w:val="22"/>
          <w:lang w:eastAsia="pl-PL"/>
        </w:rPr>
        <w:t xml:space="preserve"> </w:t>
      </w:r>
      <w:r w:rsidR="00727D0A" w:rsidRPr="00817699">
        <w:rPr>
          <w:rFonts w:asciiTheme="minorHAnsi" w:eastAsia="Times New Roman" w:hAnsiTheme="minorHAnsi" w:cstheme="minorHAnsi"/>
          <w:b/>
          <w:snapToGrid w:val="0"/>
          <w:sz w:val="22"/>
          <w:lang w:eastAsia="pl-PL"/>
        </w:rPr>
        <w:br/>
      </w:r>
      <w:r w:rsidR="00574A98">
        <w:rPr>
          <w:rFonts w:asciiTheme="minorHAnsi" w:eastAsia="Times New Roman" w:hAnsiTheme="minorHAnsi" w:cstheme="minorHAnsi"/>
          <w:snapToGrid w:val="0"/>
          <w:sz w:val="22"/>
          <w:lang w:eastAsia="pl-PL"/>
        </w:rPr>
        <w:t>W</w:t>
      </w:r>
      <w:r w:rsidRPr="00817699">
        <w:rPr>
          <w:rFonts w:asciiTheme="minorHAnsi" w:eastAsia="Times New Roman" w:hAnsiTheme="minorHAnsi" w:cstheme="minorHAnsi"/>
          <w:snapToGrid w:val="0"/>
          <w:sz w:val="22"/>
          <w:lang w:eastAsia="pl-PL"/>
        </w:rPr>
        <w:t xml:space="preserve"> przypadku gdy opóźnienie dotyczy więcej niż jednego Etapu, kary umowne naliczane są za każdy Etap przy którym opóźnienie wystąpiło</w:t>
      </w:r>
      <w:r w:rsidR="00545862" w:rsidRPr="00817699">
        <w:rPr>
          <w:rFonts w:asciiTheme="minorHAnsi" w:eastAsia="Times New Roman" w:hAnsiTheme="minorHAnsi" w:cstheme="minorHAnsi"/>
          <w:snapToGrid w:val="0"/>
          <w:sz w:val="22"/>
          <w:lang w:eastAsia="pl-PL"/>
        </w:rPr>
        <w:t>.</w:t>
      </w:r>
    </w:p>
    <w:p w14:paraId="39643EE2" w14:textId="2ED03AA6" w:rsidR="00545862" w:rsidRPr="00A5023B" w:rsidRDefault="00545862"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Pr>
          <w:rFonts w:asciiTheme="minorHAnsi" w:eastAsia="Times New Roman" w:hAnsiTheme="minorHAnsi" w:cstheme="minorHAnsi"/>
          <w:snapToGrid w:val="0"/>
          <w:sz w:val="22"/>
          <w:lang w:eastAsia="pl-PL"/>
        </w:rPr>
        <w:t>W przypadku odstą</w:t>
      </w:r>
      <w:r w:rsidR="007511A6">
        <w:rPr>
          <w:rFonts w:asciiTheme="minorHAnsi" w:eastAsia="Times New Roman" w:hAnsiTheme="minorHAnsi" w:cstheme="minorHAnsi"/>
          <w:snapToGrid w:val="0"/>
          <w:sz w:val="22"/>
          <w:lang w:eastAsia="pl-PL"/>
        </w:rPr>
        <w:t xml:space="preserve">pienia od Umowy przez Wykonawcę, Zamawiający jest uprawniony do naliczenia Wykonawcy kary umownej </w:t>
      </w:r>
      <w:r>
        <w:rPr>
          <w:rFonts w:asciiTheme="minorHAnsi" w:eastAsia="Times New Roman" w:hAnsiTheme="minorHAnsi" w:cstheme="minorHAnsi"/>
          <w:snapToGrid w:val="0"/>
          <w:sz w:val="22"/>
          <w:lang w:eastAsia="pl-PL"/>
        </w:rPr>
        <w:t xml:space="preserve">w wysokości 25% maksymalnej </w:t>
      </w:r>
      <w:r>
        <w:rPr>
          <w:rFonts w:ascii="Calibri" w:hAnsi="Calibri"/>
          <w:sz w:val="22"/>
          <w:lang w:eastAsia="ar-SA"/>
        </w:rPr>
        <w:t>wartości</w:t>
      </w:r>
      <w:r w:rsidRPr="00741A5B">
        <w:rPr>
          <w:rFonts w:ascii="Calibri" w:hAnsi="Calibri"/>
          <w:sz w:val="22"/>
          <w:lang w:eastAsia="ar-SA"/>
        </w:rPr>
        <w:t xml:space="preserve"> Umowy</w:t>
      </w:r>
      <w:r w:rsidR="007511A6">
        <w:rPr>
          <w:rFonts w:ascii="Calibri" w:hAnsi="Calibri"/>
          <w:sz w:val="22"/>
          <w:lang w:eastAsia="ar-SA"/>
        </w:rPr>
        <w:t>,</w:t>
      </w:r>
      <w:r w:rsidRPr="00741A5B">
        <w:rPr>
          <w:rFonts w:ascii="Calibri" w:hAnsi="Calibri"/>
          <w:sz w:val="22"/>
          <w:lang w:eastAsia="ar-SA"/>
        </w:rPr>
        <w:t xml:space="preserve"> </w:t>
      </w:r>
      <w:r>
        <w:rPr>
          <w:rFonts w:ascii="Calibri" w:hAnsi="Calibri"/>
          <w:sz w:val="22"/>
          <w:lang w:eastAsia="ar-SA"/>
        </w:rPr>
        <w:t xml:space="preserve">o której mowa w </w:t>
      </w:r>
      <w:r w:rsidRPr="00A5023B">
        <w:rPr>
          <w:rFonts w:asciiTheme="minorHAnsi" w:eastAsia="Times New Roman" w:hAnsiTheme="minorHAnsi" w:cstheme="minorHAnsi"/>
          <w:snapToGrid w:val="0"/>
          <w:sz w:val="22"/>
          <w:lang w:eastAsia="pl-PL"/>
        </w:rPr>
        <w:t>§</w:t>
      </w:r>
      <w:r>
        <w:rPr>
          <w:rFonts w:asciiTheme="minorHAnsi" w:eastAsia="Times New Roman" w:hAnsiTheme="minorHAnsi" w:cstheme="minorHAnsi"/>
          <w:snapToGrid w:val="0"/>
          <w:sz w:val="22"/>
          <w:lang w:eastAsia="pl-PL"/>
        </w:rPr>
        <w:t xml:space="preserve"> 7 ust.</w:t>
      </w:r>
      <w:r w:rsidR="00574A98">
        <w:rPr>
          <w:rFonts w:asciiTheme="minorHAnsi" w:eastAsia="Times New Roman" w:hAnsiTheme="minorHAnsi" w:cstheme="minorHAnsi"/>
          <w:snapToGrid w:val="0"/>
          <w:sz w:val="22"/>
          <w:lang w:eastAsia="pl-PL"/>
        </w:rPr>
        <w:t xml:space="preserve"> </w:t>
      </w:r>
      <w:r w:rsidR="00D7087C">
        <w:rPr>
          <w:rFonts w:asciiTheme="minorHAnsi" w:eastAsia="Times New Roman" w:hAnsiTheme="minorHAnsi" w:cstheme="minorHAnsi"/>
          <w:snapToGrid w:val="0"/>
          <w:sz w:val="22"/>
          <w:lang w:eastAsia="pl-PL"/>
        </w:rPr>
        <w:t>5</w:t>
      </w:r>
      <w:r>
        <w:rPr>
          <w:rFonts w:asciiTheme="minorHAnsi" w:eastAsia="Times New Roman" w:hAnsiTheme="minorHAnsi" w:cstheme="minorHAnsi"/>
          <w:snapToGrid w:val="0"/>
          <w:sz w:val="22"/>
          <w:lang w:eastAsia="pl-PL"/>
        </w:rPr>
        <w:t xml:space="preserve"> Umowy</w:t>
      </w:r>
      <w:r w:rsidRPr="00A5023B">
        <w:rPr>
          <w:rFonts w:asciiTheme="minorHAnsi" w:eastAsia="Times New Roman" w:hAnsiTheme="minorHAnsi" w:cstheme="minorHAnsi"/>
          <w:snapToGrid w:val="0"/>
          <w:sz w:val="22"/>
          <w:lang w:eastAsia="pl-PL"/>
        </w:rPr>
        <w:t>.</w:t>
      </w:r>
    </w:p>
    <w:p w14:paraId="78721469" w14:textId="0E18FBCA" w:rsidR="00B7004D" w:rsidRPr="009B4384" w:rsidRDefault="00B7004D"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 xml:space="preserve">Kary umowne podlegają kumulacji i mogą być potrącane bezpośrednio </w:t>
      </w:r>
      <w:r w:rsidRPr="00A5023B">
        <w:rPr>
          <w:rFonts w:asciiTheme="minorHAnsi" w:eastAsia="Times New Roman" w:hAnsiTheme="minorHAnsi" w:cstheme="minorHAnsi"/>
          <w:snapToGrid w:val="0"/>
          <w:sz w:val="22"/>
          <w:lang w:eastAsia="pl-PL"/>
        </w:rPr>
        <w:br/>
        <w:t>z wynagrodzenia Wykonawcy.</w:t>
      </w:r>
    </w:p>
    <w:p w14:paraId="5926502F" w14:textId="0566C9C0" w:rsidR="009B4384" w:rsidRPr="00A5023B" w:rsidRDefault="009B4384" w:rsidP="00EB43F0">
      <w:pPr>
        <w:widowControl w:val="0"/>
        <w:numPr>
          <w:ilvl w:val="0"/>
          <w:numId w:val="16"/>
        </w:numPr>
        <w:spacing w:after="0"/>
        <w:contextualSpacing/>
        <w:rPr>
          <w:rFonts w:asciiTheme="minorHAnsi" w:eastAsia="Times New Roman" w:hAnsiTheme="minorHAnsi" w:cstheme="minorHAnsi"/>
          <w:b/>
          <w:snapToGrid w:val="0"/>
          <w:sz w:val="22"/>
          <w:lang w:eastAsia="pl-PL"/>
        </w:rPr>
      </w:pPr>
      <w:r>
        <w:rPr>
          <w:rFonts w:asciiTheme="minorHAnsi" w:eastAsia="Times New Roman" w:hAnsiTheme="minorHAnsi" w:cstheme="minorHAnsi"/>
          <w:snapToGrid w:val="0"/>
          <w:sz w:val="22"/>
          <w:lang w:eastAsia="pl-PL"/>
        </w:rPr>
        <w:t xml:space="preserve">Zamawiającemu będzie przysługiwało prawo dochodzenia odszkodowania uzupełniającego </w:t>
      </w:r>
      <w:r w:rsidR="007511A6">
        <w:rPr>
          <w:rFonts w:asciiTheme="minorHAnsi" w:eastAsia="Times New Roman" w:hAnsiTheme="minorHAnsi" w:cstheme="minorHAnsi"/>
          <w:snapToGrid w:val="0"/>
          <w:sz w:val="22"/>
          <w:lang w:eastAsia="pl-PL"/>
        </w:rPr>
        <w:br/>
      </w:r>
      <w:r>
        <w:rPr>
          <w:rFonts w:asciiTheme="minorHAnsi" w:eastAsia="Times New Roman" w:hAnsiTheme="minorHAnsi" w:cstheme="minorHAnsi"/>
          <w:snapToGrid w:val="0"/>
          <w:sz w:val="22"/>
          <w:lang w:eastAsia="pl-PL"/>
        </w:rPr>
        <w:t>w przypadku</w:t>
      </w:r>
      <w:r w:rsidR="00574A98">
        <w:rPr>
          <w:rFonts w:asciiTheme="minorHAnsi" w:eastAsia="Times New Roman" w:hAnsiTheme="minorHAnsi" w:cstheme="minorHAnsi"/>
          <w:snapToGrid w:val="0"/>
          <w:sz w:val="22"/>
          <w:lang w:eastAsia="pl-PL"/>
        </w:rPr>
        <w:t>,</w:t>
      </w:r>
      <w:r>
        <w:rPr>
          <w:rFonts w:asciiTheme="minorHAnsi" w:eastAsia="Times New Roman" w:hAnsiTheme="minorHAnsi" w:cstheme="minorHAnsi"/>
          <w:snapToGrid w:val="0"/>
          <w:sz w:val="22"/>
          <w:lang w:eastAsia="pl-PL"/>
        </w:rPr>
        <w:t xml:space="preserve"> gdy kary umowne nie pokryją szkody poniesionej przez Zamawiającego.</w:t>
      </w:r>
    </w:p>
    <w:p w14:paraId="6E918A75"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p>
    <w:p w14:paraId="6079ABD4" w14:textId="2C69C818"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1</w:t>
      </w:r>
      <w:r w:rsidR="00E01D45" w:rsidRPr="00A5023B">
        <w:rPr>
          <w:rFonts w:asciiTheme="minorHAnsi" w:eastAsia="Times New Roman" w:hAnsiTheme="minorHAnsi" w:cstheme="minorHAnsi"/>
          <w:b/>
          <w:snapToGrid w:val="0"/>
          <w:sz w:val="22"/>
          <w:lang w:eastAsia="pl-PL"/>
        </w:rPr>
        <w:t>1</w:t>
      </w:r>
    </w:p>
    <w:p w14:paraId="36C1D1A3"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Ubezpieczenie</w:t>
      </w:r>
    </w:p>
    <w:p w14:paraId="44942A17" w14:textId="718D0930" w:rsidR="00B7004D" w:rsidRPr="00A5023B" w:rsidRDefault="00B7004D" w:rsidP="00C440E0">
      <w:pPr>
        <w:widowControl w:val="0"/>
        <w:numPr>
          <w:ilvl w:val="0"/>
          <w:numId w:val="6"/>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Wykonawca zobowiązany jest to posiadania polisy lub innego dokumentu ubezpieczeniowego potwierdzającego, że w okresie realizacji Umowy ubezpieczony jest od odpowiedzialności cywilnej w zakresie prowadzonej działalności gospodarczej, uwzględniającej odpowiedzialność za wszelkie zawinione przez Wykonawcę szkody osobiste i majątkowe wobec osób trzecich, które mogą powstać w związku z wykonywaniem Umowy na sumę ubezpieczenia nie niższą niż </w:t>
      </w:r>
      <w:r w:rsidR="00C1158E">
        <w:rPr>
          <w:rFonts w:asciiTheme="minorHAnsi" w:eastAsia="Times New Roman" w:hAnsiTheme="minorHAnsi" w:cstheme="minorHAnsi"/>
          <w:snapToGrid w:val="0"/>
          <w:sz w:val="22"/>
          <w:lang w:eastAsia="pl-PL"/>
        </w:rPr>
        <w:t xml:space="preserve">maksymalna </w:t>
      </w:r>
      <w:r w:rsidR="00165773">
        <w:rPr>
          <w:rFonts w:asciiTheme="minorHAnsi" w:eastAsia="Times New Roman" w:hAnsiTheme="minorHAnsi" w:cstheme="minorHAnsi"/>
          <w:snapToGrid w:val="0"/>
          <w:sz w:val="22"/>
          <w:lang w:eastAsia="pl-PL"/>
        </w:rPr>
        <w:t xml:space="preserve">wartość </w:t>
      </w:r>
      <w:r w:rsidR="002E1AC9">
        <w:rPr>
          <w:rFonts w:asciiTheme="minorHAnsi" w:eastAsia="Times New Roman" w:hAnsiTheme="minorHAnsi" w:cstheme="minorHAnsi"/>
          <w:snapToGrid w:val="0"/>
          <w:sz w:val="22"/>
          <w:lang w:eastAsia="pl-PL"/>
        </w:rPr>
        <w:t>umowy.</w:t>
      </w:r>
      <w:r w:rsidR="002E1AC9" w:rsidRPr="00A5023B">
        <w:rPr>
          <w:rFonts w:asciiTheme="minorHAnsi" w:eastAsia="Times New Roman" w:hAnsiTheme="minorHAnsi" w:cstheme="minorHAnsi"/>
          <w:iCs/>
          <w:snapToGrid w:val="0"/>
          <w:sz w:val="22"/>
          <w:lang w:eastAsia="pl-PL"/>
        </w:rPr>
        <w:t xml:space="preserve"> </w:t>
      </w:r>
      <w:r w:rsidRPr="00A5023B">
        <w:rPr>
          <w:rFonts w:asciiTheme="minorHAnsi" w:eastAsia="Times New Roman" w:hAnsiTheme="minorHAnsi" w:cstheme="minorHAnsi"/>
          <w:iCs/>
          <w:snapToGrid w:val="0"/>
          <w:sz w:val="22"/>
          <w:lang w:eastAsia="pl-PL"/>
        </w:rPr>
        <w:t xml:space="preserve">W przypadku, gdy ubezpieczenie wygasa w trakcie realizacji </w:t>
      </w:r>
      <w:r w:rsidRPr="00A5023B">
        <w:rPr>
          <w:rFonts w:asciiTheme="minorHAnsi" w:eastAsia="Times New Roman" w:hAnsiTheme="minorHAnsi" w:cstheme="minorHAnsi"/>
          <w:iCs/>
          <w:snapToGrid w:val="0"/>
          <w:sz w:val="22"/>
          <w:lang w:eastAsia="pl-PL"/>
        </w:rPr>
        <w:lastRenderedPageBreak/>
        <w:t>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w:t>
      </w:r>
      <w:r w:rsidR="00574A98">
        <w:rPr>
          <w:rFonts w:asciiTheme="minorHAnsi" w:eastAsia="Times New Roman" w:hAnsiTheme="minorHAnsi" w:cstheme="minorHAnsi"/>
          <w:iCs/>
          <w:snapToGrid w:val="0"/>
          <w:sz w:val="22"/>
          <w:lang w:eastAsia="pl-PL"/>
        </w:rPr>
        <w:t>,</w:t>
      </w:r>
      <w:r w:rsidRPr="00A5023B">
        <w:rPr>
          <w:rFonts w:asciiTheme="minorHAnsi" w:eastAsia="Times New Roman" w:hAnsiTheme="minorHAnsi" w:cstheme="minorHAnsi"/>
          <w:iCs/>
          <w:snapToGrid w:val="0"/>
          <w:sz w:val="22"/>
          <w:lang w:eastAsia="pl-PL"/>
        </w:rPr>
        <w:t xml:space="preserve">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14:paraId="031F7FF6" w14:textId="6EF16599" w:rsidR="00B7004D" w:rsidRPr="00A5023B" w:rsidRDefault="00B7004D" w:rsidP="00C440E0">
      <w:pPr>
        <w:widowControl w:val="0"/>
        <w:numPr>
          <w:ilvl w:val="0"/>
          <w:numId w:val="6"/>
        </w:numPr>
        <w:spacing w:after="0"/>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Przed podpisaniem Umowy, Wykonawca przekaże Zamawiającemu kopię polisy określonej w ust. 1, potwierdzoną przez Wykonawc</w:t>
      </w:r>
      <w:r w:rsidR="00574A98">
        <w:rPr>
          <w:rFonts w:asciiTheme="minorHAnsi" w:eastAsia="Times New Roman" w:hAnsiTheme="minorHAnsi" w:cstheme="minorHAnsi"/>
          <w:snapToGrid w:val="0"/>
          <w:sz w:val="22"/>
          <w:lang w:eastAsia="pl-PL"/>
        </w:rPr>
        <w:t>ę za zgodność z oryginałem. Nie</w:t>
      </w:r>
      <w:r w:rsidRPr="00A5023B">
        <w:rPr>
          <w:rFonts w:asciiTheme="minorHAnsi" w:eastAsia="Times New Roman" w:hAnsiTheme="minorHAnsi" w:cstheme="minorHAnsi"/>
          <w:snapToGrid w:val="0"/>
          <w:sz w:val="22"/>
          <w:lang w:eastAsia="pl-PL"/>
        </w:rPr>
        <w:t>przekazanie ww. kopii skutkować może rozwiązaniem Umowy przez Zamawiającego z winy Wykonawcy.</w:t>
      </w:r>
    </w:p>
    <w:p w14:paraId="6A7CBE68"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p>
    <w:p w14:paraId="4EA184E8" w14:textId="07EB2D8C"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1</w:t>
      </w:r>
      <w:r w:rsidR="00E01D45" w:rsidRPr="00A5023B">
        <w:rPr>
          <w:rFonts w:asciiTheme="minorHAnsi" w:eastAsia="Times New Roman" w:hAnsiTheme="minorHAnsi" w:cstheme="minorHAnsi"/>
          <w:b/>
          <w:snapToGrid w:val="0"/>
          <w:sz w:val="22"/>
          <w:lang w:eastAsia="pl-PL"/>
        </w:rPr>
        <w:t>2</w:t>
      </w:r>
    </w:p>
    <w:p w14:paraId="2574A30E"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Prawa autorskie</w:t>
      </w:r>
    </w:p>
    <w:p w14:paraId="06A023B6" w14:textId="1B144C18" w:rsidR="00B7004D" w:rsidRPr="00A5023B" w:rsidRDefault="00B7004D" w:rsidP="00C440E0">
      <w:pPr>
        <w:widowControl w:val="0"/>
        <w:numPr>
          <w:ilvl w:val="0"/>
          <w:numId w:val="9"/>
        </w:numPr>
        <w:tabs>
          <w:tab w:val="num" w:pos="0"/>
        </w:tabs>
        <w:suppressAutoHyphens/>
        <w:spacing w:after="0"/>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Z chwilą przyjęcia Dokumentacji projektowo-kosztorysowej Wykonawca przenosi na Zamawiającego wszelkie autorskie prawa majątkowe do tych Utworów i ich części oraz udziela zgody na wykonywanie praw zależnych do Utworów oraz prawa do zezwalania na wykonywanie praw zależnych do Utworów, na polach eksploatacji określonych w art. 50 i 74 ust. 4 Ustawy </w:t>
      </w:r>
      <w:r w:rsidR="00727D0A">
        <w:rPr>
          <w:rFonts w:asciiTheme="minorHAnsi" w:eastAsia="ヒラギノ角ゴ Pro W3" w:hAnsiTheme="minorHAnsi" w:cstheme="minorHAnsi"/>
          <w:sz w:val="22"/>
          <w:lang w:eastAsia="ar-SA"/>
        </w:rPr>
        <w:br/>
      </w:r>
      <w:r w:rsidRPr="00A5023B">
        <w:rPr>
          <w:rFonts w:asciiTheme="minorHAnsi" w:eastAsia="ヒラギノ角ゴ Pro W3" w:hAnsiTheme="minorHAnsi" w:cstheme="minorHAnsi"/>
          <w:sz w:val="22"/>
          <w:lang w:eastAsia="ar-SA"/>
        </w:rPr>
        <w:t>z dnia 4 lutego 1994 r. o prawie autorskim i prawach pokrewnych (t. jedn. Dz. U. z 201</w:t>
      </w:r>
      <w:r w:rsidR="00574A98">
        <w:rPr>
          <w:rFonts w:asciiTheme="minorHAnsi" w:eastAsia="ヒラギノ角ゴ Pro W3" w:hAnsiTheme="minorHAnsi" w:cstheme="minorHAnsi"/>
          <w:sz w:val="22"/>
          <w:lang w:eastAsia="ar-SA"/>
        </w:rPr>
        <w:t>8</w:t>
      </w:r>
      <w:r w:rsidRPr="00A5023B">
        <w:rPr>
          <w:rFonts w:asciiTheme="minorHAnsi" w:eastAsia="ヒラギノ角ゴ Pro W3" w:hAnsiTheme="minorHAnsi" w:cstheme="minorHAnsi"/>
          <w:sz w:val="22"/>
          <w:lang w:eastAsia="ar-SA"/>
        </w:rPr>
        <w:t xml:space="preserve"> roku, poz. </w:t>
      </w:r>
      <w:r w:rsidR="00574A98">
        <w:rPr>
          <w:rFonts w:asciiTheme="minorHAnsi" w:eastAsia="ヒラギノ角ゴ Pro W3" w:hAnsiTheme="minorHAnsi" w:cstheme="minorHAnsi"/>
          <w:sz w:val="22"/>
          <w:lang w:eastAsia="ar-SA"/>
        </w:rPr>
        <w:t>1191</w:t>
      </w:r>
      <w:r w:rsidRPr="00A5023B">
        <w:rPr>
          <w:rFonts w:asciiTheme="minorHAnsi" w:eastAsia="ヒラギノ角ゴ Pro W3" w:hAnsiTheme="minorHAnsi" w:cstheme="minorHAnsi"/>
          <w:sz w:val="22"/>
          <w:lang w:eastAsia="ar-SA"/>
        </w:rPr>
        <w:t xml:space="preserve"> z późn. zm.), bez ograniczenia terytorialnego (Polska i zagranica), przedmiotowego oraz ilościowego, na czas ochrony tychże praw, w szczególności zaś na następujących polach eksploatacji: </w:t>
      </w:r>
    </w:p>
    <w:p w14:paraId="4886A581" w14:textId="77777777"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utrwalanie i zwielokrotnianie Utworu technikami drukarskimi, poligraficznymi, reprograficznymi, fotograficznymi, magnetycznymi, optycznymi, cyfrowymi (niezależnie od liczby egzemplarzy Utworu);</w:t>
      </w:r>
    </w:p>
    <w:p w14:paraId="70881C07" w14:textId="714D6969"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wprowadzanie Utworu do pamięci komputera, serwera oraz innych urządzeń podłączonych do sieci Internet; utrzymywanie elektronicznej wersji Utworu </w:t>
      </w:r>
      <w:r w:rsidR="00882248" w:rsidRPr="00A5023B">
        <w:rPr>
          <w:rFonts w:asciiTheme="minorHAnsi" w:eastAsia="ヒラギノ角ゴ Pro W3" w:hAnsiTheme="minorHAnsi" w:cstheme="minorHAnsi"/>
          <w:sz w:val="22"/>
          <w:lang w:eastAsia="ar-SA"/>
        </w:rPr>
        <w:br/>
      </w:r>
      <w:r w:rsidRPr="00A5023B">
        <w:rPr>
          <w:rFonts w:asciiTheme="minorHAnsi" w:eastAsia="ヒラギノ角ゴ Pro W3" w:hAnsiTheme="minorHAnsi" w:cstheme="minorHAnsi"/>
          <w:sz w:val="22"/>
          <w:lang w:eastAsia="ar-SA"/>
        </w:rPr>
        <w:t>w pamięci ww. urządzeń, serwerów;</w:t>
      </w:r>
    </w:p>
    <w:p w14:paraId="30A83467" w14:textId="77777777"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w zakresie obrotu oryginałem albo egzemplarzami, na których Utwór utrwalono, wprowadzanie do obrotu, użyczenie lub najem oryginału albo egzemplarzy Utworu;</w:t>
      </w:r>
    </w:p>
    <w:p w14:paraId="3FEF10A2" w14:textId="2B984216"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w zakresie rozpowszechniania Utworu w sposób inny niż określony w pkt. 3 - publiczne wykonanie, wystawienie, wyświetlenie, odtworzenie oraz nadawanie i reemitowanie, </w:t>
      </w:r>
      <w:r w:rsidR="00727D0A">
        <w:rPr>
          <w:rFonts w:asciiTheme="minorHAnsi" w:eastAsia="ヒラギノ角ゴ Pro W3" w:hAnsiTheme="minorHAnsi" w:cstheme="minorHAnsi"/>
          <w:sz w:val="22"/>
          <w:lang w:eastAsia="ar-SA"/>
        </w:rPr>
        <w:br/>
      </w:r>
      <w:r w:rsidRPr="00A5023B">
        <w:rPr>
          <w:rFonts w:asciiTheme="minorHAnsi" w:eastAsia="ヒラギノ角ゴ Pro W3" w:hAnsiTheme="minorHAnsi" w:cstheme="minorHAnsi"/>
          <w:sz w:val="22"/>
          <w:lang w:eastAsia="ar-SA"/>
        </w:rPr>
        <w:t>a także publiczne udostępnianie Utworu w taki sposób, aby każdy mógł mieć do niego dostęp w miejscu i w czasie przez siebie wybranym, w szczególności w Internecie i innych sieciach informatycznych, w tym przy wykorzystaniu technik interaktywnych;</w:t>
      </w:r>
    </w:p>
    <w:p w14:paraId="2F497CD9" w14:textId="285ACC23"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rozpowszechnianie Utworu w całości lub w częściach w celu promocji </w:t>
      </w:r>
      <w:r w:rsidR="00882248" w:rsidRPr="00A5023B">
        <w:rPr>
          <w:rFonts w:asciiTheme="minorHAnsi" w:eastAsia="ヒラギノ角ゴ Pro W3" w:hAnsiTheme="minorHAnsi" w:cstheme="minorHAnsi"/>
          <w:sz w:val="22"/>
          <w:lang w:eastAsia="ar-SA"/>
        </w:rPr>
        <w:br/>
      </w:r>
      <w:r w:rsidRPr="00A5023B">
        <w:rPr>
          <w:rFonts w:asciiTheme="minorHAnsi" w:eastAsia="ヒラギノ角ゴ Pro W3" w:hAnsiTheme="minorHAnsi" w:cstheme="minorHAnsi"/>
          <w:sz w:val="22"/>
          <w:lang w:eastAsia="ar-SA"/>
        </w:rPr>
        <w:t>i reklamy, na wszelkich nośnikach reklamy, w szczególności w formie plakatów, folderów reklamowych, niezależnie od ich rodzaju i formatu, ogłoszeń, reklam w tym reklam audiowizualnych, audialnych, multimedialnych;</w:t>
      </w:r>
    </w:p>
    <w:p w14:paraId="314758B1" w14:textId="77777777"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przystosowywanie, tłumaczenia lub jakakolwiek inna modyfikacja lub przekształcenie Utworu, a także wprowadzanie dodatków i uzupełnień do Utworu;</w:t>
      </w:r>
    </w:p>
    <w:p w14:paraId="19223932" w14:textId="3D7B6144" w:rsidR="00B7004D" w:rsidRPr="00A5023B" w:rsidRDefault="00B7004D" w:rsidP="00C440E0">
      <w:pPr>
        <w:widowControl w:val="0"/>
        <w:numPr>
          <w:ilvl w:val="1"/>
          <w:numId w:val="7"/>
        </w:numPr>
        <w:suppressAutoHyphens/>
        <w:spacing w:after="0"/>
        <w:ind w:left="851"/>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w zakresie tworzenia i rozpowszechniania dzieł zależnych wykonanych </w:t>
      </w:r>
      <w:r w:rsidRPr="00A5023B">
        <w:rPr>
          <w:rFonts w:asciiTheme="minorHAnsi" w:eastAsia="ヒラギノ角ゴ Pro W3" w:hAnsiTheme="minorHAnsi" w:cstheme="minorHAnsi"/>
          <w:sz w:val="22"/>
          <w:lang w:eastAsia="ar-SA"/>
        </w:rPr>
        <w:br/>
        <w:t xml:space="preserve">z wykorzystaniem Utworu – swobodne korzystanie z nich na wszystkich znanych polach eksploatacji, a w szczególności określonych w niniejszym ustępie w punktach od 1 do </w:t>
      </w:r>
      <w:r w:rsidR="007511A6">
        <w:rPr>
          <w:rFonts w:asciiTheme="minorHAnsi" w:eastAsia="ヒラギノ角ゴ Pro W3" w:hAnsiTheme="minorHAnsi" w:cstheme="minorHAnsi"/>
          <w:sz w:val="22"/>
          <w:lang w:eastAsia="ar-SA"/>
        </w:rPr>
        <w:t>6</w:t>
      </w:r>
      <w:r w:rsidRPr="00A5023B">
        <w:rPr>
          <w:rFonts w:asciiTheme="minorHAnsi" w:eastAsia="ヒラギノ角ゴ Pro W3" w:hAnsiTheme="minorHAnsi" w:cstheme="minorHAnsi"/>
          <w:sz w:val="22"/>
          <w:lang w:eastAsia="ar-SA"/>
        </w:rPr>
        <w:t xml:space="preserve"> powyżej.</w:t>
      </w:r>
    </w:p>
    <w:p w14:paraId="50F90429" w14:textId="58462BC6" w:rsidR="00B7004D" w:rsidRPr="00A5023B" w:rsidRDefault="00B7004D" w:rsidP="00C440E0">
      <w:pPr>
        <w:widowControl w:val="0"/>
        <w:numPr>
          <w:ilvl w:val="0"/>
          <w:numId w:val="8"/>
        </w:numPr>
        <w:tabs>
          <w:tab w:val="num" w:pos="0"/>
        </w:tabs>
        <w:suppressAutoHyphens/>
        <w:spacing w:after="0"/>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lastRenderedPageBreak/>
        <w:t xml:space="preserve">Wraz z prawami, o których mowa w ust. 1 niniejszego paragrafu, Wykonawca przenosi na Zamawiającego, w ramach wynagrodzenia objętego niniejszą </w:t>
      </w:r>
      <w:r w:rsidR="002C4EFC">
        <w:rPr>
          <w:rFonts w:asciiTheme="minorHAnsi" w:eastAsia="ヒラギノ角ゴ Pro W3" w:hAnsiTheme="minorHAnsi" w:cstheme="minorHAnsi"/>
          <w:sz w:val="22"/>
          <w:lang w:eastAsia="ar-SA"/>
        </w:rPr>
        <w:t>U</w:t>
      </w:r>
      <w:r w:rsidRPr="00A5023B">
        <w:rPr>
          <w:rFonts w:asciiTheme="minorHAnsi" w:eastAsia="ヒラギノ角ゴ Pro W3" w:hAnsiTheme="minorHAnsi" w:cstheme="minorHAnsi"/>
          <w:sz w:val="22"/>
          <w:lang w:eastAsia="ar-SA"/>
        </w:rPr>
        <w:t xml:space="preserve">mową, własność nośnika, </w:t>
      </w:r>
      <w:r w:rsidR="00727D0A">
        <w:rPr>
          <w:rFonts w:asciiTheme="minorHAnsi" w:eastAsia="ヒラギノ角ゴ Pro W3" w:hAnsiTheme="minorHAnsi" w:cstheme="minorHAnsi"/>
          <w:sz w:val="22"/>
          <w:lang w:eastAsia="ar-SA"/>
        </w:rPr>
        <w:br/>
      </w:r>
      <w:r w:rsidRPr="00A5023B">
        <w:rPr>
          <w:rFonts w:asciiTheme="minorHAnsi" w:eastAsia="ヒラギノ角ゴ Pro W3" w:hAnsiTheme="minorHAnsi" w:cstheme="minorHAnsi"/>
          <w:sz w:val="22"/>
          <w:lang w:eastAsia="ar-SA"/>
        </w:rPr>
        <w:t>na jakim Utwór utrwalono.</w:t>
      </w:r>
    </w:p>
    <w:p w14:paraId="7C21804B" w14:textId="639CF2A9" w:rsidR="00B7004D" w:rsidRPr="00F6041B" w:rsidRDefault="00B7004D" w:rsidP="00C440E0">
      <w:pPr>
        <w:widowControl w:val="0"/>
        <w:numPr>
          <w:ilvl w:val="0"/>
          <w:numId w:val="8"/>
        </w:numPr>
        <w:tabs>
          <w:tab w:val="num" w:pos="0"/>
        </w:tabs>
        <w:suppressAutoHyphens/>
        <w:spacing w:after="0"/>
        <w:rPr>
          <w:rFonts w:asciiTheme="minorHAnsi" w:eastAsia="ヒラギノ角ゴ Pro W3" w:hAnsiTheme="minorHAnsi" w:cstheme="minorHAnsi"/>
          <w:sz w:val="22"/>
          <w:lang w:eastAsia="ar-SA"/>
        </w:rPr>
      </w:pPr>
      <w:r w:rsidRPr="00A5023B">
        <w:rPr>
          <w:rFonts w:asciiTheme="minorHAnsi" w:eastAsia="ヒラギノ角ゴ Pro W3" w:hAnsiTheme="minorHAnsi" w:cstheme="minorHAnsi"/>
          <w:sz w:val="22"/>
          <w:lang w:eastAsia="ar-SA"/>
        </w:rPr>
        <w:t xml:space="preserve">Ewentualne wcześniejsze rozwiązanie lub wygaśnięcie Umowy nie ma wpływu na zakres majątkowych praw autorskich, jakie zostały przeniesione na Zamawiającego, zgodnie </w:t>
      </w:r>
      <w:r w:rsidR="00727D0A">
        <w:rPr>
          <w:rFonts w:asciiTheme="minorHAnsi" w:eastAsia="ヒラギノ角ゴ Pro W3" w:hAnsiTheme="minorHAnsi" w:cstheme="minorHAnsi"/>
          <w:sz w:val="22"/>
          <w:lang w:eastAsia="ar-SA"/>
        </w:rPr>
        <w:br/>
      </w:r>
      <w:r w:rsidRPr="00F6041B">
        <w:rPr>
          <w:rFonts w:asciiTheme="minorHAnsi" w:eastAsia="ヒラギノ角ゴ Pro W3" w:hAnsiTheme="minorHAnsi" w:cstheme="minorHAnsi"/>
          <w:sz w:val="22"/>
          <w:lang w:eastAsia="ar-SA"/>
        </w:rPr>
        <w:t xml:space="preserve">z postanowieniami niniejszej </w:t>
      </w:r>
      <w:r w:rsidR="00CD1021" w:rsidRPr="00F6041B">
        <w:rPr>
          <w:rFonts w:asciiTheme="minorHAnsi" w:eastAsia="ヒラギノ角ゴ Pro W3" w:hAnsiTheme="minorHAnsi" w:cstheme="minorHAnsi"/>
          <w:sz w:val="22"/>
          <w:lang w:eastAsia="ar-SA"/>
        </w:rPr>
        <w:t>U</w:t>
      </w:r>
      <w:r w:rsidRPr="00F6041B">
        <w:rPr>
          <w:rFonts w:asciiTheme="minorHAnsi" w:eastAsia="ヒラギノ角ゴ Pro W3" w:hAnsiTheme="minorHAnsi" w:cstheme="minorHAnsi"/>
          <w:sz w:val="22"/>
          <w:lang w:eastAsia="ar-SA"/>
        </w:rPr>
        <w:t>mowy.</w:t>
      </w:r>
    </w:p>
    <w:p w14:paraId="041A6C9F" w14:textId="1343DD37" w:rsidR="00F6041B" w:rsidRPr="00F6041B" w:rsidRDefault="00F6041B" w:rsidP="00F6041B">
      <w:pPr>
        <w:widowControl w:val="0"/>
        <w:numPr>
          <w:ilvl w:val="0"/>
          <w:numId w:val="8"/>
        </w:numPr>
        <w:suppressAutoHyphens/>
        <w:spacing w:after="0"/>
        <w:contextualSpacing/>
        <w:rPr>
          <w:rFonts w:asciiTheme="minorHAnsi" w:eastAsia="Times New Roman" w:hAnsiTheme="minorHAnsi" w:cstheme="minorHAnsi"/>
          <w:snapToGrid w:val="0"/>
          <w:sz w:val="22"/>
          <w:lang w:eastAsia="pl-PL"/>
        </w:rPr>
      </w:pPr>
      <w:r w:rsidRPr="00F6041B">
        <w:rPr>
          <w:rFonts w:asciiTheme="minorHAnsi" w:eastAsia="Times New Roman" w:hAnsiTheme="minorHAnsi" w:cstheme="minorHAnsi"/>
          <w:snapToGrid w:val="0"/>
          <w:sz w:val="22"/>
          <w:lang w:eastAsia="pl-PL"/>
        </w:rPr>
        <w:t>W ramach przeniesienia praw autorskich majątkowych Wykonawca przenosi na Zamawiającego prawo do zlecenia wykonania Projektu wykonawczego i Dokumentacji wykonawczej do Projektu budowlanego podmiotowi trzeciemu.</w:t>
      </w:r>
    </w:p>
    <w:p w14:paraId="2C43B090" w14:textId="16DD8F2D" w:rsidR="00B7004D" w:rsidRPr="00A5023B" w:rsidRDefault="00B7004D" w:rsidP="00C440E0">
      <w:pPr>
        <w:widowControl w:val="0"/>
        <w:numPr>
          <w:ilvl w:val="0"/>
          <w:numId w:val="8"/>
        </w:numPr>
        <w:suppressAutoHyphens/>
        <w:spacing w:after="0"/>
        <w:contextualSpacing/>
        <w:rPr>
          <w:rFonts w:asciiTheme="minorHAnsi" w:eastAsia="Times New Roman" w:hAnsiTheme="minorHAnsi" w:cstheme="minorHAnsi"/>
          <w:b/>
          <w:snapToGrid w:val="0"/>
          <w:sz w:val="22"/>
          <w:lang w:eastAsia="pl-PL"/>
        </w:rPr>
      </w:pPr>
      <w:r w:rsidRPr="00F6041B">
        <w:rPr>
          <w:rFonts w:asciiTheme="minorHAnsi" w:eastAsia="ヒラギノ角ゴ Pro W3" w:hAnsiTheme="minorHAnsi" w:cstheme="minorHAnsi"/>
          <w:sz w:val="22"/>
          <w:lang w:eastAsia="ar-SA"/>
        </w:rPr>
        <w:t>Wykonawca niniejszym upoważnia Zamawiającego na czas nieoznaczony, nie krótszy niż 10 (dziesięć) lat od dnia zawarcia niniejszej</w:t>
      </w:r>
      <w:r w:rsidRPr="00A5023B">
        <w:rPr>
          <w:rFonts w:asciiTheme="minorHAnsi" w:eastAsia="ヒラギノ角ゴ Pro W3" w:hAnsiTheme="minorHAnsi" w:cstheme="minorHAnsi"/>
          <w:sz w:val="22"/>
          <w:lang w:eastAsia="ar-SA"/>
        </w:rPr>
        <w:t xml:space="preserve"> </w:t>
      </w:r>
      <w:r w:rsidR="002C4EFC">
        <w:rPr>
          <w:rFonts w:asciiTheme="minorHAnsi" w:eastAsia="ヒラギノ角ゴ Pro W3" w:hAnsiTheme="minorHAnsi" w:cstheme="minorHAnsi"/>
          <w:sz w:val="22"/>
          <w:lang w:eastAsia="ar-SA"/>
        </w:rPr>
        <w:t>U</w:t>
      </w:r>
      <w:r w:rsidRPr="00A5023B">
        <w:rPr>
          <w:rFonts w:asciiTheme="minorHAnsi" w:eastAsia="ヒラギノ角ゴ Pro W3" w:hAnsiTheme="minorHAnsi" w:cstheme="minorHAnsi"/>
          <w:sz w:val="22"/>
          <w:lang w:eastAsia="ar-SA"/>
        </w:rPr>
        <w:t xml:space="preserve">mowy, do wykonywania w jego imieniu autorskich praw osobistych do Utworu, w tym prawa do nadzoru autorskiego i </w:t>
      </w:r>
      <w:r w:rsidR="007511A6">
        <w:rPr>
          <w:rFonts w:asciiTheme="minorHAnsi" w:eastAsia="ヒラギノ角ゴ Pro W3" w:hAnsiTheme="minorHAnsi" w:cstheme="minorHAnsi"/>
          <w:sz w:val="22"/>
          <w:lang w:eastAsia="ar-SA"/>
        </w:rPr>
        <w:t xml:space="preserve">decydowania o jego </w:t>
      </w:r>
      <w:r w:rsidRPr="00A5023B">
        <w:rPr>
          <w:rFonts w:asciiTheme="minorHAnsi" w:eastAsia="ヒラギノ角ゴ Pro W3" w:hAnsiTheme="minorHAnsi" w:cstheme="minorHAnsi"/>
          <w:sz w:val="22"/>
          <w:lang w:eastAsia="ar-SA"/>
        </w:rPr>
        <w:t>integralności.</w:t>
      </w:r>
    </w:p>
    <w:p w14:paraId="3BD94CC5" w14:textId="77777777" w:rsidR="00B7004D" w:rsidRPr="00A5023B" w:rsidRDefault="00B7004D" w:rsidP="00C440E0">
      <w:pPr>
        <w:widowControl w:val="0"/>
        <w:numPr>
          <w:ilvl w:val="0"/>
          <w:numId w:val="8"/>
        </w:numPr>
        <w:suppressAutoHyphens/>
        <w:spacing w:after="0"/>
        <w:contextualSpacing/>
        <w:rPr>
          <w:rFonts w:asciiTheme="minorHAnsi" w:eastAsia="Times New Roman" w:hAnsiTheme="minorHAnsi" w:cstheme="minorHAnsi"/>
          <w:b/>
          <w:snapToGrid w:val="0"/>
          <w:sz w:val="22"/>
          <w:lang w:eastAsia="pl-PL"/>
        </w:rPr>
      </w:pPr>
      <w:r w:rsidRPr="00A5023B">
        <w:rPr>
          <w:rFonts w:asciiTheme="minorHAnsi" w:eastAsia="ヒラギノ角ゴ Pro W3" w:hAnsiTheme="minorHAnsi" w:cstheme="minorHAnsi"/>
          <w:sz w:val="22"/>
          <w:lang w:eastAsia="ar-SA"/>
        </w:rPr>
        <w:t>Na każde żądanie Zamawiającego Wykonawca dostarczy dodatkowe, autoryzowane egzemplarze Utworu za oddzielnym wynagrodzeniem równym kosztom wykonania kopii.</w:t>
      </w:r>
    </w:p>
    <w:p w14:paraId="1A62EDD9" w14:textId="3B492F9B" w:rsidR="00B7004D" w:rsidRPr="00A5023B" w:rsidRDefault="00B7004D" w:rsidP="00C440E0">
      <w:pPr>
        <w:widowControl w:val="0"/>
        <w:numPr>
          <w:ilvl w:val="0"/>
          <w:numId w:val="8"/>
        </w:numPr>
        <w:suppressAutoHyphens/>
        <w:spacing w:after="0"/>
        <w:contextualSpacing/>
        <w:rPr>
          <w:rFonts w:asciiTheme="minorHAnsi" w:eastAsia="Times New Roman" w:hAnsiTheme="minorHAnsi" w:cstheme="minorHAnsi"/>
          <w:b/>
          <w:snapToGrid w:val="0"/>
          <w:sz w:val="22"/>
          <w:lang w:eastAsia="pl-PL"/>
        </w:rPr>
      </w:pPr>
      <w:r w:rsidRPr="00A5023B">
        <w:rPr>
          <w:rFonts w:asciiTheme="minorHAnsi" w:eastAsia="ヒラギノ角ゴ Pro W3" w:hAnsiTheme="minorHAnsi" w:cstheme="minorHAnsi"/>
          <w:sz w:val="22"/>
          <w:lang w:eastAsia="ar-SA"/>
        </w:rPr>
        <w:t xml:space="preserve">Odstąpienia od poszczególnych </w:t>
      </w:r>
      <w:r w:rsidR="006A446A">
        <w:rPr>
          <w:rFonts w:asciiTheme="minorHAnsi" w:eastAsia="ヒラギノ角ゴ Pro W3" w:hAnsiTheme="minorHAnsi" w:cstheme="minorHAnsi"/>
          <w:sz w:val="22"/>
          <w:lang w:eastAsia="ar-SA"/>
        </w:rPr>
        <w:t xml:space="preserve">Etapów </w:t>
      </w:r>
      <w:r w:rsidRPr="00A5023B">
        <w:rPr>
          <w:rFonts w:asciiTheme="minorHAnsi" w:eastAsia="ヒラギノ角ゴ Pro W3" w:hAnsiTheme="minorHAnsi" w:cstheme="minorHAnsi"/>
          <w:sz w:val="22"/>
          <w:lang w:eastAsia="ar-SA"/>
        </w:rPr>
        <w:t xml:space="preserve">Umowy lub rozwiązanie </w:t>
      </w:r>
      <w:r w:rsidR="006A446A">
        <w:rPr>
          <w:rFonts w:asciiTheme="minorHAnsi" w:eastAsia="ヒラギノ角ゴ Pro W3" w:hAnsiTheme="minorHAnsi" w:cstheme="minorHAnsi"/>
          <w:sz w:val="22"/>
          <w:lang w:eastAsia="ar-SA"/>
        </w:rPr>
        <w:t>U</w:t>
      </w:r>
      <w:r w:rsidRPr="00A5023B">
        <w:rPr>
          <w:rFonts w:asciiTheme="minorHAnsi" w:eastAsia="ヒラギノ角ゴ Pro W3" w:hAnsiTheme="minorHAnsi" w:cstheme="minorHAnsi"/>
          <w:sz w:val="22"/>
          <w:lang w:eastAsia="ar-SA"/>
        </w:rPr>
        <w:t xml:space="preserve">mowy nie wpływa na skuteczność przeniesienia praw autorskich do Dokumentacji przyjętej przez zamawiającego w ramach </w:t>
      </w:r>
      <w:r w:rsidR="00811694">
        <w:rPr>
          <w:rFonts w:asciiTheme="minorHAnsi" w:eastAsia="ヒラギノ角ゴ Pro W3" w:hAnsiTheme="minorHAnsi" w:cstheme="minorHAnsi"/>
          <w:sz w:val="22"/>
          <w:lang w:eastAsia="ar-SA"/>
        </w:rPr>
        <w:t>E</w:t>
      </w:r>
      <w:r w:rsidRPr="00A5023B">
        <w:rPr>
          <w:rFonts w:asciiTheme="minorHAnsi" w:eastAsia="ヒラギノ角ゴ Pro W3" w:hAnsiTheme="minorHAnsi" w:cstheme="minorHAnsi"/>
          <w:sz w:val="22"/>
          <w:lang w:eastAsia="ar-SA"/>
        </w:rPr>
        <w:t>tapów których odstąpienie nie dotyczy albo przyjętych przed rozwiązaniem Umowy.</w:t>
      </w:r>
    </w:p>
    <w:p w14:paraId="604B4DDC" w14:textId="77777777" w:rsidR="00B7004D" w:rsidRPr="00A5023B" w:rsidRDefault="00B7004D" w:rsidP="00E01D45">
      <w:pPr>
        <w:widowControl w:val="0"/>
        <w:spacing w:after="0"/>
        <w:ind w:left="20"/>
        <w:rPr>
          <w:rFonts w:asciiTheme="minorHAnsi" w:eastAsia="Times New Roman" w:hAnsiTheme="minorHAnsi" w:cstheme="minorHAnsi"/>
          <w:b/>
          <w:snapToGrid w:val="0"/>
          <w:sz w:val="22"/>
          <w:lang w:eastAsia="pl-PL"/>
        </w:rPr>
      </w:pPr>
    </w:p>
    <w:p w14:paraId="7048AFEE" w14:textId="63004948"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1</w:t>
      </w:r>
      <w:r w:rsidR="00E01D45" w:rsidRPr="00A5023B">
        <w:rPr>
          <w:rFonts w:asciiTheme="minorHAnsi" w:eastAsia="Times New Roman" w:hAnsiTheme="minorHAnsi" w:cstheme="minorHAnsi"/>
          <w:b/>
          <w:snapToGrid w:val="0"/>
          <w:sz w:val="22"/>
          <w:lang w:eastAsia="pl-PL"/>
        </w:rPr>
        <w:t>3</w:t>
      </w:r>
    </w:p>
    <w:p w14:paraId="2F9220D1"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Rękojmia</w:t>
      </w:r>
    </w:p>
    <w:p w14:paraId="1401C65F" w14:textId="77777777" w:rsidR="00B7004D" w:rsidRPr="00A5023B" w:rsidRDefault="00B7004D" w:rsidP="00C440E0">
      <w:pPr>
        <w:widowControl w:val="0"/>
        <w:numPr>
          <w:ilvl w:val="0"/>
          <w:numId w:val="3"/>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Wykonawca odpowiada wobec Zamawiającego za wady fizyczne i prawne Dokumentacji projektowo-kosztorysowej. </w:t>
      </w:r>
    </w:p>
    <w:p w14:paraId="2323F930" w14:textId="77777777" w:rsidR="00B7004D" w:rsidRPr="00A5023B" w:rsidRDefault="00B7004D" w:rsidP="00C440E0">
      <w:pPr>
        <w:widowControl w:val="0"/>
        <w:numPr>
          <w:ilvl w:val="0"/>
          <w:numId w:val="3"/>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Uprawnienia Zamawiającego z tytułu rękojmi za wady Dokumentacji projektowo-kosztorysowej wygasają w stosunku do Wykonawcy po upływie 5 lat licząc od licząc od końca roku kalendarzowego, w którym zakończono prace budowlane realizowane na podstawie Dokumentacji tj. rozpoczęcia użytkowania poszczególnych elementów stanowiących przedmiot robót budowlanych na podstawie Dokumentacji, nie później jednak niż po upływie 10 lat od dnia podpisania Umowy.</w:t>
      </w:r>
    </w:p>
    <w:p w14:paraId="361B75A3" w14:textId="1B4D6B49" w:rsidR="00B7004D" w:rsidRPr="00A5023B" w:rsidRDefault="00B7004D" w:rsidP="00C440E0">
      <w:pPr>
        <w:widowControl w:val="0"/>
        <w:numPr>
          <w:ilvl w:val="0"/>
          <w:numId w:val="3"/>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ramach uprawnień z tytułu udzielonej przez Wykonawcę rękojmi będzie uprawniony do wezwania Wykonawcy, aby w terminie wyznaczonym usunął stwierdzone wady Dokumentacji projektowo-kosztorysowej na swój koszt - bez względu na wysokość związanych z tym kosztów,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a w przypadku nieusunięcia wad w zakreślonym terminie do zlecenia usunięcia tych wad przez osobę trzecią na koszt Wykonawcy.</w:t>
      </w:r>
    </w:p>
    <w:p w14:paraId="567CC7D4" w14:textId="77777777" w:rsidR="00B7004D" w:rsidRPr="00A5023B" w:rsidRDefault="00B7004D" w:rsidP="00C440E0">
      <w:pPr>
        <w:widowControl w:val="0"/>
        <w:numPr>
          <w:ilvl w:val="0"/>
          <w:numId w:val="3"/>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Skorzystanie przez Zamawiającego z uprawnień wskazanych w ust. 3 powyżej nie wyłącza prawa Zamawiającego do żądania zapłaty przez Wykonawcę kary umownej i odszkodowania. </w:t>
      </w:r>
    </w:p>
    <w:p w14:paraId="0C0AF326" w14:textId="2AD48C5B" w:rsidR="00B7004D" w:rsidRPr="00A5023B" w:rsidRDefault="00B7004D" w:rsidP="00C440E0">
      <w:pPr>
        <w:widowControl w:val="0"/>
        <w:numPr>
          <w:ilvl w:val="0"/>
          <w:numId w:val="3"/>
        </w:numPr>
        <w:spacing w:after="0"/>
        <w:contextualSpacing/>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snapToGrid w:val="0"/>
          <w:sz w:val="22"/>
          <w:lang w:eastAsia="pl-PL"/>
        </w:rPr>
        <w:t xml:space="preserve">W zakresie nieuregulowanym </w:t>
      </w:r>
      <w:r w:rsidR="00F6041B">
        <w:rPr>
          <w:rFonts w:asciiTheme="minorHAnsi" w:eastAsia="Times New Roman" w:hAnsiTheme="minorHAnsi" w:cstheme="minorHAnsi"/>
          <w:snapToGrid w:val="0"/>
          <w:sz w:val="22"/>
          <w:lang w:eastAsia="pl-PL"/>
        </w:rPr>
        <w:t>Umową do przedmiotu U</w:t>
      </w:r>
      <w:r w:rsidRPr="00A5023B">
        <w:rPr>
          <w:rFonts w:asciiTheme="minorHAnsi" w:eastAsia="Times New Roman" w:hAnsiTheme="minorHAnsi" w:cstheme="minorHAnsi"/>
          <w:snapToGrid w:val="0"/>
          <w:sz w:val="22"/>
          <w:lang w:eastAsia="pl-PL"/>
        </w:rPr>
        <w:t>mowy stosuje się przepisy Kodeksu cywilnego o rękojmi przy sprzedaży.</w:t>
      </w:r>
    </w:p>
    <w:p w14:paraId="1B1EB832" w14:textId="77777777" w:rsidR="00B7004D" w:rsidRPr="00A5023B" w:rsidRDefault="00B7004D" w:rsidP="00E01D45">
      <w:pPr>
        <w:widowControl w:val="0"/>
        <w:spacing w:after="0"/>
        <w:ind w:left="20"/>
        <w:jc w:val="center"/>
        <w:rPr>
          <w:rFonts w:asciiTheme="minorHAnsi" w:eastAsia="Times New Roman" w:hAnsiTheme="minorHAnsi" w:cstheme="minorHAnsi"/>
          <w:b/>
          <w:snapToGrid w:val="0"/>
          <w:sz w:val="22"/>
          <w:lang w:eastAsia="pl-PL"/>
        </w:rPr>
      </w:pPr>
    </w:p>
    <w:p w14:paraId="749FE30C" w14:textId="463040DC" w:rsidR="00894D3F" w:rsidRPr="00A5023B" w:rsidRDefault="00894D3F" w:rsidP="00894D3F">
      <w:pPr>
        <w:widowControl w:val="0"/>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§1</w:t>
      </w:r>
      <w:r w:rsidR="003A68BD">
        <w:rPr>
          <w:rFonts w:asciiTheme="minorHAnsi" w:eastAsia="Times New Roman" w:hAnsiTheme="minorHAnsi" w:cstheme="minorHAnsi"/>
          <w:b/>
          <w:snapToGrid w:val="0"/>
          <w:sz w:val="22"/>
          <w:lang w:eastAsia="pl-PL"/>
        </w:rPr>
        <w:t>4</w:t>
      </w:r>
    </w:p>
    <w:p w14:paraId="34D64BA8" w14:textId="77777777" w:rsidR="00894D3F" w:rsidRPr="00A5023B" w:rsidRDefault="00894D3F" w:rsidP="00894D3F">
      <w:pPr>
        <w:widowControl w:val="0"/>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Zabezpieczenie należytego wykonania Umowy</w:t>
      </w:r>
    </w:p>
    <w:p w14:paraId="72734352" w14:textId="61B689C3" w:rsidR="00644998" w:rsidRPr="005A0265" w:rsidRDefault="00894D3F" w:rsidP="00EB43F0">
      <w:pPr>
        <w:pStyle w:val="Akapitzlist"/>
        <w:widowControl w:val="0"/>
        <w:numPr>
          <w:ilvl w:val="0"/>
          <w:numId w:val="27"/>
        </w:numPr>
        <w:spacing w:after="0"/>
        <w:rPr>
          <w:rFonts w:asciiTheme="minorHAnsi" w:eastAsia="Times New Roman" w:hAnsiTheme="minorHAnsi" w:cstheme="minorHAnsi"/>
          <w:b/>
          <w:snapToGrid w:val="0"/>
          <w:sz w:val="22"/>
          <w:lang w:eastAsia="pl-PL"/>
        </w:rPr>
      </w:pPr>
      <w:r w:rsidRPr="005A0265">
        <w:rPr>
          <w:rFonts w:asciiTheme="minorHAnsi" w:eastAsia="Times New Roman" w:hAnsiTheme="minorHAnsi" w:cstheme="minorHAnsi"/>
          <w:snapToGrid w:val="0"/>
          <w:sz w:val="22"/>
          <w:lang w:eastAsia="pl-PL"/>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727D0A" w:rsidRPr="005A0265">
        <w:rPr>
          <w:rFonts w:asciiTheme="minorHAnsi" w:eastAsia="Times New Roman" w:hAnsiTheme="minorHAnsi" w:cstheme="minorHAnsi"/>
          <w:snapToGrid w:val="0"/>
          <w:sz w:val="22"/>
          <w:lang w:eastAsia="pl-PL"/>
        </w:rPr>
        <w:br/>
      </w:r>
      <w:r w:rsidRPr="005A0265">
        <w:rPr>
          <w:rFonts w:asciiTheme="minorHAnsi" w:eastAsia="Times New Roman" w:hAnsiTheme="minorHAnsi" w:cstheme="minorHAnsi"/>
          <w:snapToGrid w:val="0"/>
          <w:sz w:val="22"/>
          <w:lang w:eastAsia="pl-PL"/>
        </w:rPr>
        <w:t xml:space="preserve">w wysokości 10% (dziesięć procent) </w:t>
      </w:r>
      <w:r w:rsidR="00644998" w:rsidRPr="005A0265">
        <w:rPr>
          <w:rFonts w:asciiTheme="minorHAnsi" w:eastAsia="Times New Roman" w:hAnsiTheme="minorHAnsi" w:cstheme="minorHAnsi"/>
          <w:snapToGrid w:val="0"/>
          <w:sz w:val="22"/>
          <w:lang w:eastAsia="pl-PL"/>
        </w:rPr>
        <w:t xml:space="preserve"> maksymalnej </w:t>
      </w:r>
      <w:r w:rsidR="00644998" w:rsidRPr="005A0265">
        <w:rPr>
          <w:rFonts w:ascii="Calibri" w:hAnsi="Calibri"/>
          <w:sz w:val="22"/>
          <w:lang w:eastAsia="ar-SA"/>
        </w:rPr>
        <w:t>wartości Umowy brutto</w:t>
      </w:r>
      <w:r w:rsidR="00F6041B">
        <w:rPr>
          <w:rFonts w:ascii="Calibri" w:hAnsi="Calibri"/>
          <w:sz w:val="22"/>
          <w:lang w:eastAsia="ar-SA"/>
        </w:rPr>
        <w:t>,</w:t>
      </w:r>
      <w:r w:rsidR="00644998" w:rsidRPr="005A0265">
        <w:rPr>
          <w:rFonts w:ascii="Calibri" w:hAnsi="Calibri"/>
          <w:sz w:val="22"/>
          <w:lang w:eastAsia="ar-SA"/>
        </w:rPr>
        <w:t xml:space="preserve"> o której mowa w </w:t>
      </w:r>
      <w:r w:rsidR="00644998" w:rsidRPr="005A0265">
        <w:rPr>
          <w:rFonts w:asciiTheme="minorHAnsi" w:eastAsia="Times New Roman" w:hAnsiTheme="minorHAnsi" w:cstheme="minorHAnsi"/>
          <w:snapToGrid w:val="0"/>
          <w:sz w:val="22"/>
          <w:lang w:eastAsia="pl-PL"/>
        </w:rPr>
        <w:t xml:space="preserve">§ 7 </w:t>
      </w:r>
      <w:r w:rsidR="00644998" w:rsidRPr="005A0265">
        <w:rPr>
          <w:rFonts w:asciiTheme="minorHAnsi" w:eastAsia="Times New Roman" w:hAnsiTheme="minorHAnsi" w:cstheme="minorHAnsi"/>
          <w:snapToGrid w:val="0"/>
          <w:sz w:val="22"/>
          <w:lang w:eastAsia="pl-PL"/>
        </w:rPr>
        <w:lastRenderedPageBreak/>
        <w:t>ust.</w:t>
      </w:r>
      <w:r w:rsidR="00F6041B">
        <w:rPr>
          <w:rFonts w:asciiTheme="minorHAnsi" w:eastAsia="Times New Roman" w:hAnsiTheme="minorHAnsi" w:cstheme="minorHAnsi"/>
          <w:snapToGrid w:val="0"/>
          <w:sz w:val="22"/>
          <w:lang w:eastAsia="pl-PL"/>
        </w:rPr>
        <w:t xml:space="preserve"> </w:t>
      </w:r>
      <w:r w:rsidR="00C43528">
        <w:rPr>
          <w:rFonts w:asciiTheme="minorHAnsi" w:eastAsia="Times New Roman" w:hAnsiTheme="minorHAnsi" w:cstheme="minorHAnsi"/>
          <w:snapToGrid w:val="0"/>
          <w:sz w:val="22"/>
          <w:lang w:eastAsia="pl-PL"/>
        </w:rPr>
        <w:t xml:space="preserve">5 </w:t>
      </w:r>
      <w:r w:rsidR="00644998" w:rsidRPr="005A0265">
        <w:rPr>
          <w:rFonts w:asciiTheme="minorHAnsi" w:eastAsia="Times New Roman" w:hAnsiTheme="minorHAnsi" w:cstheme="minorHAnsi"/>
          <w:snapToGrid w:val="0"/>
          <w:sz w:val="22"/>
          <w:lang w:eastAsia="pl-PL"/>
        </w:rPr>
        <w:t>Umowy.</w:t>
      </w:r>
    </w:p>
    <w:p w14:paraId="1C212F18" w14:textId="32CFDAAD" w:rsidR="00894D3F" w:rsidRPr="00A5023B" w:rsidRDefault="00894D3F" w:rsidP="00EB43F0">
      <w:pPr>
        <w:widowControl w:val="0"/>
        <w:numPr>
          <w:ilvl w:val="0"/>
          <w:numId w:val="27"/>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oświadcza, że gwarancja ubezpieczeniowa jest nieodwołalna, kwota gwarancyjna jest bezwzględnie płatna na każde żądanie Zamawiającego i nie będzie zawierała warunków</w:t>
      </w:r>
      <w:r w:rsidR="00F6041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eastAsia="pl-PL"/>
        </w:rPr>
        <w:t xml:space="preserve"> takich jak obowiązek udokumentowania gwarantowi zasadności roszczeń Zamawiającego czy obowiązek informowania gwaranta o zmianie Umowy bądź obowiązek uzyskiwania zgody gwaranta na zmiany niniejszej Umowy. </w:t>
      </w:r>
    </w:p>
    <w:p w14:paraId="40187500" w14:textId="77777777" w:rsidR="00894D3F" w:rsidRPr="00A5023B" w:rsidRDefault="00894D3F" w:rsidP="00EB43F0">
      <w:pPr>
        <w:widowControl w:val="0"/>
        <w:numPr>
          <w:ilvl w:val="0"/>
          <w:numId w:val="27"/>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Gwarancja ubezpieczeniowa/bankowa tytułem zabezpieczenia wykonania Umowy przez Wykonawcę będzie ważna do dnia …………….. roku.</w:t>
      </w:r>
      <w:r w:rsidRPr="00A5023B">
        <w:rPr>
          <w:rFonts w:asciiTheme="minorHAnsi" w:eastAsia="Times New Roman" w:hAnsiTheme="minorHAnsi" w:cstheme="minorHAnsi"/>
          <w:snapToGrid w:val="0"/>
          <w:sz w:val="22"/>
          <w:vertAlign w:val="superscript"/>
          <w:lang w:eastAsia="pl-PL"/>
        </w:rPr>
        <w:footnoteReference w:id="2"/>
      </w:r>
    </w:p>
    <w:p w14:paraId="054D4D35" w14:textId="652463BF" w:rsidR="00894D3F" w:rsidRPr="00A5023B" w:rsidRDefault="00894D3F" w:rsidP="00EB43F0">
      <w:pPr>
        <w:widowControl w:val="0"/>
        <w:numPr>
          <w:ilvl w:val="0"/>
          <w:numId w:val="27"/>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Po dniu określonym w ust. 2 powyżej gwarancja ubezpieczeniowa/bankowa, o której mowa w ust. 1 powyżej zostanie zastąpiona przez Wykonawcę, bezwarunkową, nieodwołalną i płatną na pierwsze żądanie Zamawiającego gwarancją ubezpieczeniową/bankową, która będzie zabezpieczać ewentualne roszczenia Zamawiającego, wynikające z udzielonej przez Wykonawcę rękojmi, a wystawiona będzie na kwotę w wysokości: 3%</w:t>
      </w:r>
      <w:r w:rsidRPr="00A5023B">
        <w:rPr>
          <w:rFonts w:asciiTheme="minorHAnsi" w:eastAsia="Times New Roman" w:hAnsiTheme="minorHAnsi" w:cstheme="minorHAnsi"/>
          <w:b/>
          <w:snapToGrid w:val="0"/>
          <w:sz w:val="22"/>
          <w:lang w:eastAsia="pl-PL"/>
        </w:rPr>
        <w:t xml:space="preserve"> </w:t>
      </w:r>
      <w:r w:rsidRPr="00A5023B">
        <w:rPr>
          <w:rFonts w:asciiTheme="minorHAnsi" w:eastAsia="Times New Roman" w:hAnsiTheme="minorHAnsi" w:cstheme="minorHAnsi"/>
          <w:snapToGrid w:val="0"/>
          <w:sz w:val="22"/>
          <w:lang w:eastAsia="pl-PL"/>
        </w:rPr>
        <w:t>(trzy</w:t>
      </w:r>
      <w:r w:rsidR="00F6041B">
        <w:rPr>
          <w:rFonts w:asciiTheme="minorHAnsi" w:eastAsia="Times New Roman" w:hAnsiTheme="minorHAnsi" w:cstheme="minorHAnsi"/>
          <w:snapToGrid w:val="0"/>
          <w:sz w:val="22"/>
          <w:lang w:eastAsia="pl-PL"/>
        </w:rPr>
        <w:t xml:space="preserve"> procent</w:t>
      </w:r>
      <w:r w:rsidRPr="00A5023B">
        <w:rPr>
          <w:rFonts w:asciiTheme="minorHAnsi" w:eastAsia="Times New Roman" w:hAnsiTheme="minorHAnsi" w:cstheme="minorHAnsi"/>
          <w:snapToGrid w:val="0"/>
          <w:sz w:val="22"/>
          <w:lang w:eastAsia="pl-PL"/>
        </w:rPr>
        <w:t xml:space="preserve">) </w:t>
      </w:r>
      <w:r w:rsidR="00F6041B">
        <w:rPr>
          <w:rFonts w:asciiTheme="minorHAnsi" w:eastAsia="Times New Roman" w:hAnsiTheme="minorHAnsi" w:cstheme="minorHAnsi"/>
          <w:snapToGrid w:val="0"/>
          <w:sz w:val="22"/>
          <w:lang w:eastAsia="pl-PL"/>
        </w:rPr>
        <w:t>całkowitej wartości U</w:t>
      </w:r>
      <w:r w:rsidR="002E1AC9" w:rsidRPr="00A5023B">
        <w:rPr>
          <w:rFonts w:asciiTheme="minorHAnsi" w:eastAsia="Times New Roman" w:hAnsiTheme="minorHAnsi" w:cstheme="minorHAnsi"/>
          <w:snapToGrid w:val="0"/>
          <w:sz w:val="22"/>
          <w:lang w:eastAsia="pl-PL"/>
        </w:rPr>
        <w:t xml:space="preserve">mowy </w:t>
      </w:r>
      <w:r w:rsidRPr="00A5023B">
        <w:rPr>
          <w:rFonts w:asciiTheme="minorHAnsi" w:eastAsia="Times New Roman" w:hAnsiTheme="minorHAnsi" w:cstheme="minorHAnsi"/>
          <w:snapToGrid w:val="0"/>
          <w:sz w:val="22"/>
          <w:lang w:eastAsia="pl-PL"/>
        </w:rPr>
        <w:t xml:space="preserve">przez okres obowiązywania rękojmi zgodnie z </w:t>
      </w:r>
      <w:r w:rsidR="002E1AC9">
        <w:rPr>
          <w:rFonts w:asciiTheme="minorHAnsi" w:eastAsia="Times New Roman" w:hAnsiTheme="minorHAnsi" w:cstheme="minorHAnsi"/>
          <w:snapToGrid w:val="0"/>
          <w:sz w:val="22"/>
          <w:lang w:eastAsia="pl-PL"/>
        </w:rPr>
        <w:t>§13</w:t>
      </w:r>
      <w:r w:rsidRPr="00A5023B">
        <w:rPr>
          <w:rFonts w:asciiTheme="minorHAnsi" w:eastAsia="Times New Roman" w:hAnsiTheme="minorHAnsi" w:cstheme="minorHAnsi"/>
          <w:snapToGrid w:val="0"/>
          <w:sz w:val="22"/>
          <w:lang w:eastAsia="pl-PL"/>
        </w:rPr>
        <w:t xml:space="preserve"> niniejszej Umowy.</w:t>
      </w:r>
    </w:p>
    <w:p w14:paraId="656AAA4B" w14:textId="77777777" w:rsidR="00894D3F" w:rsidRPr="00A5023B" w:rsidRDefault="00894D3F" w:rsidP="00EB43F0">
      <w:pPr>
        <w:widowControl w:val="0"/>
        <w:numPr>
          <w:ilvl w:val="0"/>
          <w:numId w:val="27"/>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14:paraId="6E9BD333" w14:textId="62E637F2" w:rsidR="00B7004D" w:rsidRPr="00A5023B" w:rsidRDefault="00894D3F" w:rsidP="00EB43F0">
      <w:pPr>
        <w:widowControl w:val="0"/>
        <w:numPr>
          <w:ilvl w:val="0"/>
          <w:numId w:val="27"/>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gdy zabezpieczeniem prawidłowego wykonania Umowy w okresie gwarancji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eastAsia="pl-PL"/>
        </w:rPr>
        <w:t>i rękojmi będzie kaucja gotówkowa, postanowienia ust. 1-4 stosuje się odpowiednio.</w:t>
      </w:r>
    </w:p>
    <w:p w14:paraId="3E2DFF23" w14:textId="77777777" w:rsidR="00894D3F" w:rsidRPr="00A5023B" w:rsidRDefault="00894D3F" w:rsidP="00E01D45">
      <w:pPr>
        <w:overflowPunct w:val="0"/>
        <w:autoSpaceDE w:val="0"/>
        <w:autoSpaceDN w:val="0"/>
        <w:adjustRightInd w:val="0"/>
        <w:spacing w:after="0"/>
        <w:jc w:val="center"/>
        <w:textAlignment w:val="baseline"/>
        <w:rPr>
          <w:rFonts w:asciiTheme="minorHAnsi" w:eastAsia="Times New Roman" w:hAnsiTheme="minorHAnsi" w:cstheme="minorHAnsi"/>
          <w:b/>
          <w:sz w:val="22"/>
          <w:lang w:eastAsia="en-GB"/>
        </w:rPr>
      </w:pPr>
    </w:p>
    <w:p w14:paraId="5BE8F88B" w14:textId="5C7BC557" w:rsidR="00A5023B" w:rsidRPr="00A5023B" w:rsidRDefault="00A5023B" w:rsidP="00A5023B">
      <w:pPr>
        <w:suppressAutoHyphens/>
        <w:autoSpaceDE w:val="0"/>
        <w:autoSpaceDN w:val="0"/>
        <w:adjustRightInd w:val="0"/>
        <w:spacing w:after="0" w:line="240" w:lineRule="auto"/>
        <w:jc w:val="center"/>
        <w:rPr>
          <w:rFonts w:asciiTheme="minorHAnsi" w:eastAsia="Times New Roman" w:hAnsiTheme="minorHAnsi" w:cstheme="minorHAnsi"/>
          <w:b/>
          <w:bCs/>
          <w:sz w:val="22"/>
          <w:lang w:eastAsia="ar-SA"/>
        </w:rPr>
      </w:pPr>
      <w:r w:rsidRPr="00A5023B">
        <w:rPr>
          <w:rFonts w:asciiTheme="minorHAnsi" w:eastAsia="Times New Roman" w:hAnsiTheme="minorHAnsi" w:cstheme="minorHAnsi"/>
          <w:b/>
          <w:bCs/>
          <w:sz w:val="22"/>
          <w:lang w:eastAsia="ar-SA"/>
        </w:rPr>
        <w:t>§</w:t>
      </w:r>
      <w:r w:rsidR="005B4692">
        <w:rPr>
          <w:rFonts w:asciiTheme="minorHAnsi" w:eastAsia="Times New Roman" w:hAnsiTheme="minorHAnsi" w:cstheme="minorHAnsi"/>
          <w:b/>
          <w:bCs/>
          <w:sz w:val="22"/>
          <w:lang w:eastAsia="ar-SA"/>
        </w:rPr>
        <w:t xml:space="preserve"> 1</w:t>
      </w:r>
      <w:r w:rsidR="00080848">
        <w:rPr>
          <w:rFonts w:asciiTheme="minorHAnsi" w:eastAsia="Times New Roman" w:hAnsiTheme="minorHAnsi" w:cstheme="minorHAnsi"/>
          <w:b/>
          <w:bCs/>
          <w:sz w:val="22"/>
          <w:lang w:eastAsia="ar-SA"/>
        </w:rPr>
        <w:t>5</w:t>
      </w:r>
    </w:p>
    <w:p w14:paraId="1393DA6B" w14:textId="77777777" w:rsidR="00A5023B" w:rsidRPr="00A5023B" w:rsidRDefault="00A5023B" w:rsidP="00A5023B">
      <w:pPr>
        <w:suppressAutoHyphens/>
        <w:autoSpaceDE w:val="0"/>
        <w:autoSpaceDN w:val="0"/>
        <w:adjustRightInd w:val="0"/>
        <w:spacing w:after="0" w:line="240" w:lineRule="auto"/>
        <w:jc w:val="center"/>
        <w:rPr>
          <w:rFonts w:asciiTheme="minorHAnsi" w:eastAsia="Times New Roman" w:hAnsiTheme="minorHAnsi" w:cstheme="minorHAnsi"/>
          <w:b/>
          <w:bCs/>
          <w:sz w:val="22"/>
          <w:lang w:eastAsia="ar-SA"/>
        </w:rPr>
      </w:pPr>
      <w:r w:rsidRPr="00A5023B">
        <w:rPr>
          <w:rFonts w:asciiTheme="minorHAnsi" w:eastAsia="Times New Roman" w:hAnsiTheme="minorHAnsi" w:cstheme="minorHAnsi"/>
          <w:b/>
          <w:bCs/>
          <w:sz w:val="22"/>
          <w:lang w:eastAsia="ar-SA"/>
        </w:rPr>
        <w:t>Podwykonawcy</w:t>
      </w:r>
    </w:p>
    <w:p w14:paraId="12CE700B" w14:textId="2492D927" w:rsidR="00A5023B" w:rsidRPr="00A5023B" w:rsidRDefault="00A5023B" w:rsidP="00A5023B">
      <w:pPr>
        <w:autoSpaceDE w:val="0"/>
        <w:autoSpaceDN w:val="0"/>
        <w:adjustRightInd w:val="0"/>
        <w:spacing w:after="0" w:line="240" w:lineRule="auto"/>
        <w:ind w:left="1440"/>
        <w:rPr>
          <w:rFonts w:asciiTheme="minorHAnsi" w:eastAsia="Times New Roman" w:hAnsiTheme="minorHAnsi" w:cstheme="minorHAnsi"/>
          <w:sz w:val="22"/>
          <w:lang w:eastAsia="pl-PL"/>
        </w:rPr>
      </w:pPr>
    </w:p>
    <w:p w14:paraId="14AD03EE" w14:textId="47CF2690"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val="x-none" w:eastAsia="pl-PL"/>
        </w:rPr>
      </w:pPr>
      <w:r w:rsidRPr="00A5023B">
        <w:rPr>
          <w:rFonts w:asciiTheme="minorHAnsi" w:eastAsia="Times New Roman" w:hAnsiTheme="minorHAnsi" w:cstheme="minorHAnsi"/>
          <w:sz w:val="22"/>
          <w:lang w:eastAsia="pl-PL"/>
        </w:rPr>
        <w:t xml:space="preserve">Zakres prac powierzanych podwykonawcom określa Oferta. </w:t>
      </w:r>
      <w:r w:rsidRPr="00A5023B">
        <w:rPr>
          <w:rFonts w:asciiTheme="minorHAnsi" w:eastAsia="Times New Roman" w:hAnsiTheme="minorHAnsi" w:cstheme="minorHAnsi"/>
          <w:sz w:val="22"/>
          <w:lang w:val="x-none" w:eastAsia="pl-PL"/>
        </w:rPr>
        <w:t>Wykonawca zawiadamia Zamawiającego o wszelkich zmianach</w:t>
      </w:r>
      <w:r w:rsidRPr="00A5023B">
        <w:rPr>
          <w:rFonts w:asciiTheme="minorHAnsi" w:eastAsia="Times New Roman" w:hAnsiTheme="minorHAnsi" w:cstheme="minorHAnsi"/>
          <w:sz w:val="22"/>
          <w:lang w:eastAsia="pl-PL"/>
        </w:rPr>
        <w:t xml:space="preserve"> w zakresie wykonywania Umowy przy udziale podwykonawców </w:t>
      </w:r>
      <w:r w:rsidRPr="00A5023B">
        <w:rPr>
          <w:rFonts w:asciiTheme="minorHAnsi" w:eastAsia="Times New Roman" w:hAnsiTheme="minorHAnsi" w:cstheme="minorHAnsi"/>
          <w:sz w:val="22"/>
          <w:lang w:val="x-none" w:eastAsia="pl-PL"/>
        </w:rPr>
        <w:t xml:space="preserve">w trakcie realizacji </w:t>
      </w:r>
      <w:r w:rsidRPr="00A5023B">
        <w:rPr>
          <w:rFonts w:asciiTheme="minorHAnsi" w:eastAsia="Times New Roman" w:hAnsiTheme="minorHAnsi" w:cstheme="minorHAnsi"/>
          <w:sz w:val="22"/>
          <w:lang w:eastAsia="pl-PL"/>
        </w:rPr>
        <w:t>Umowy przed dokonaniem takiej zmiany</w:t>
      </w:r>
      <w:r w:rsidRPr="00A5023B">
        <w:rPr>
          <w:rFonts w:asciiTheme="minorHAnsi" w:eastAsia="Times New Roman" w:hAnsiTheme="minorHAnsi" w:cstheme="minorHAnsi"/>
          <w:sz w:val="22"/>
          <w:lang w:val="x-none" w:eastAsia="pl-PL"/>
        </w:rPr>
        <w:t xml:space="preserve">, a także przekazuje informacje na temat nowych </w:t>
      </w:r>
      <w:r w:rsidR="00AE6F37" w:rsidRPr="00A5023B">
        <w:rPr>
          <w:rFonts w:asciiTheme="minorHAnsi" w:eastAsia="Times New Roman" w:hAnsiTheme="minorHAnsi" w:cstheme="minorHAnsi"/>
          <w:sz w:val="22"/>
          <w:lang w:val="x-none" w:eastAsia="pl-PL"/>
        </w:rPr>
        <w:t>podwykonawców</w:t>
      </w:r>
      <w:r w:rsidRPr="00A5023B">
        <w:rPr>
          <w:rFonts w:asciiTheme="minorHAnsi" w:eastAsia="Times New Roman" w:hAnsiTheme="minorHAnsi" w:cstheme="minorHAnsi"/>
          <w:sz w:val="22"/>
          <w:lang w:val="x-none" w:eastAsia="pl-PL"/>
        </w:rPr>
        <w:t xml:space="preserve">, którym w późniejszym okresie zamierza powierzyć realizację </w:t>
      </w:r>
      <w:r w:rsidRPr="00A5023B">
        <w:rPr>
          <w:rFonts w:asciiTheme="minorHAnsi" w:eastAsia="Times New Roman" w:hAnsiTheme="minorHAnsi" w:cstheme="minorHAnsi"/>
          <w:sz w:val="22"/>
          <w:lang w:eastAsia="pl-PL"/>
        </w:rPr>
        <w:t>przedmiotu Umowy. Zmiana w zakresie podwykonawców nie stanowi zmiany Umowy wymagającej pisemnego aneksu.</w:t>
      </w:r>
    </w:p>
    <w:p w14:paraId="4C7C8233" w14:textId="06AAFF26"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val="x-none" w:eastAsia="pl-PL"/>
        </w:rPr>
      </w:pPr>
      <w:r w:rsidRPr="00A5023B">
        <w:rPr>
          <w:rFonts w:asciiTheme="minorHAnsi" w:eastAsia="Times New Roman" w:hAnsiTheme="minorHAnsi" w:cstheme="minorHAnsi"/>
          <w:sz w:val="22"/>
          <w:lang w:val="x-none" w:eastAsia="pl-PL"/>
        </w:rPr>
        <w:t xml:space="preserve">Wykonawca ponosi wobec Zamawiającego pełną odpowiedzialność za </w:t>
      </w:r>
      <w:r w:rsidRPr="00A5023B">
        <w:rPr>
          <w:rFonts w:asciiTheme="minorHAnsi" w:eastAsia="Times New Roman" w:hAnsiTheme="minorHAnsi" w:cstheme="minorHAnsi"/>
          <w:sz w:val="22"/>
          <w:lang w:eastAsia="pl-PL"/>
        </w:rPr>
        <w:t>prace</w:t>
      </w:r>
      <w:r w:rsidRPr="00A5023B">
        <w:rPr>
          <w:rFonts w:asciiTheme="minorHAnsi" w:eastAsia="Times New Roman" w:hAnsiTheme="minorHAnsi" w:cstheme="minorHAnsi"/>
          <w:sz w:val="22"/>
          <w:lang w:val="x-none" w:eastAsia="pl-PL"/>
        </w:rPr>
        <w:t xml:space="preserve">, które wykonuje przy pomocy </w:t>
      </w:r>
      <w:r w:rsidR="00AE6F37" w:rsidRPr="00A5023B">
        <w:rPr>
          <w:rFonts w:asciiTheme="minorHAnsi" w:eastAsia="Times New Roman" w:hAnsiTheme="minorHAnsi" w:cstheme="minorHAnsi"/>
          <w:sz w:val="22"/>
          <w:lang w:val="x-none" w:eastAsia="pl-PL"/>
        </w:rPr>
        <w:t>podwykonawców</w:t>
      </w:r>
      <w:r w:rsidRPr="00A5023B">
        <w:rPr>
          <w:rFonts w:asciiTheme="minorHAnsi" w:eastAsia="Times New Roman" w:hAnsiTheme="minorHAnsi" w:cstheme="minorHAnsi"/>
          <w:sz w:val="22"/>
          <w:lang w:val="x-none" w:eastAsia="pl-PL"/>
        </w:rPr>
        <w:t>.</w:t>
      </w:r>
    </w:p>
    <w:p w14:paraId="5F9BB5F8" w14:textId="77777777"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val="x-none" w:eastAsia="pl-PL"/>
        </w:rPr>
      </w:pPr>
      <w:r w:rsidRPr="00A5023B">
        <w:rPr>
          <w:rFonts w:asciiTheme="minorHAnsi" w:eastAsia="Times New Roman" w:hAnsiTheme="minorHAnsi" w:cstheme="minorHAnsi"/>
          <w:sz w:val="22"/>
          <w:lang w:val="x-none" w:eastAsia="pl-PL"/>
        </w:rPr>
        <w:t>Wykonawca będzie odpowiadał w stosunku do Zamawiającego za działania, zaniechania, uchybienia i zaniedbania Podwykonawców jak za swoje własne.</w:t>
      </w:r>
    </w:p>
    <w:p w14:paraId="73A0C3F5" w14:textId="304FF431"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val="x-none" w:eastAsia="pl-PL"/>
        </w:rPr>
      </w:pPr>
      <w:r w:rsidRPr="00A5023B">
        <w:rPr>
          <w:rFonts w:asciiTheme="minorHAnsi" w:eastAsia="Times New Roman" w:hAnsiTheme="minorHAnsi" w:cstheme="minorHAnsi"/>
          <w:sz w:val="22"/>
          <w:lang w:val="x-none" w:eastAsia="pl-PL"/>
        </w:rPr>
        <w:t>Wykonawca ponosi odpowiedzialność w stosunku do Zamawiając</w:t>
      </w:r>
      <w:r w:rsidRPr="00A5023B">
        <w:rPr>
          <w:rFonts w:asciiTheme="minorHAnsi" w:eastAsia="Times New Roman" w:hAnsiTheme="minorHAnsi" w:cstheme="minorHAnsi"/>
          <w:sz w:val="22"/>
          <w:lang w:eastAsia="pl-PL"/>
        </w:rPr>
        <w:t>ego</w:t>
      </w:r>
      <w:r w:rsidRPr="00A5023B">
        <w:rPr>
          <w:rFonts w:asciiTheme="minorHAnsi" w:eastAsia="Times New Roman" w:hAnsiTheme="minorHAnsi" w:cstheme="minorHAnsi"/>
          <w:sz w:val="22"/>
          <w:lang w:val="x-none" w:eastAsia="pl-PL"/>
        </w:rPr>
        <w:t xml:space="preserve"> z tytułu gwarancji i rękojmi oraz kar umownych za </w:t>
      </w:r>
      <w:r w:rsidR="00F6041B">
        <w:rPr>
          <w:rFonts w:asciiTheme="minorHAnsi" w:eastAsia="Times New Roman" w:hAnsiTheme="minorHAnsi" w:cstheme="minorHAnsi"/>
          <w:sz w:val="22"/>
          <w:lang w:val="x-none" w:eastAsia="pl-PL"/>
        </w:rPr>
        <w:t xml:space="preserve">zakres powierzony do wykonania </w:t>
      </w:r>
      <w:r w:rsidR="00F6041B">
        <w:rPr>
          <w:rFonts w:asciiTheme="minorHAnsi" w:eastAsia="Times New Roman" w:hAnsiTheme="minorHAnsi" w:cstheme="minorHAnsi"/>
          <w:sz w:val="22"/>
          <w:lang w:eastAsia="pl-PL"/>
        </w:rPr>
        <w:t>p</w:t>
      </w:r>
      <w:proofErr w:type="spellStart"/>
      <w:r w:rsidRPr="00A5023B">
        <w:rPr>
          <w:rFonts w:asciiTheme="minorHAnsi" w:eastAsia="Times New Roman" w:hAnsiTheme="minorHAnsi" w:cstheme="minorHAnsi"/>
          <w:sz w:val="22"/>
          <w:lang w:val="x-none" w:eastAsia="pl-PL"/>
        </w:rPr>
        <w:t>odwykonawcom</w:t>
      </w:r>
      <w:proofErr w:type="spellEnd"/>
      <w:r w:rsidRPr="00A5023B">
        <w:rPr>
          <w:rFonts w:asciiTheme="minorHAnsi" w:eastAsia="Times New Roman" w:hAnsiTheme="minorHAnsi" w:cstheme="minorHAnsi"/>
          <w:sz w:val="22"/>
          <w:lang w:val="x-none" w:eastAsia="pl-PL"/>
        </w:rPr>
        <w:t>.</w:t>
      </w:r>
    </w:p>
    <w:p w14:paraId="798A782D" w14:textId="7C39406A"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eastAsia="pl-PL"/>
        </w:rPr>
      </w:pPr>
      <w:r w:rsidRPr="00A5023B">
        <w:rPr>
          <w:rFonts w:asciiTheme="minorHAnsi" w:eastAsia="Times New Roman" w:hAnsiTheme="minorHAnsi" w:cstheme="minorHAnsi"/>
          <w:sz w:val="22"/>
          <w:lang w:eastAsia="pl-PL"/>
        </w:rPr>
        <w:t>Zamawiającemu przysługuje pra</w:t>
      </w:r>
      <w:r w:rsidR="00F6041B">
        <w:rPr>
          <w:rFonts w:asciiTheme="minorHAnsi" w:eastAsia="Times New Roman" w:hAnsiTheme="minorHAnsi" w:cstheme="minorHAnsi"/>
          <w:sz w:val="22"/>
          <w:lang w:eastAsia="pl-PL"/>
        </w:rPr>
        <w:t>wo żądania od Wykonawcy zmiany p</w:t>
      </w:r>
      <w:r w:rsidRPr="00A5023B">
        <w:rPr>
          <w:rFonts w:asciiTheme="minorHAnsi" w:eastAsia="Times New Roman" w:hAnsiTheme="minorHAnsi" w:cstheme="minorHAnsi"/>
          <w:sz w:val="22"/>
          <w:lang w:eastAsia="pl-PL"/>
        </w:rPr>
        <w:t>odwykonawcy, jeżeli realizuje on powierzone czynności w sposób niezgodny z postanowieniami Umowy.</w:t>
      </w:r>
    </w:p>
    <w:p w14:paraId="288F977D" w14:textId="77777777"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eastAsia="pl-PL"/>
        </w:rPr>
      </w:pPr>
      <w:r w:rsidRPr="00A5023B">
        <w:rPr>
          <w:rFonts w:asciiTheme="minorHAnsi" w:eastAsia="Times New Roman" w:hAnsiTheme="minorHAnsi" w:cstheme="minorHAnsi"/>
          <w:sz w:val="22"/>
          <w:lang w:eastAsia="pl-PL"/>
        </w:rPr>
        <w:t>Wykonawca zobowiązany jest do koordynacji prac realizowanych przez podwykonawców.</w:t>
      </w:r>
    </w:p>
    <w:p w14:paraId="28229814" w14:textId="55A119D5" w:rsidR="00A5023B" w:rsidRPr="00A5023B" w:rsidRDefault="00A5023B" w:rsidP="00EB43F0">
      <w:pPr>
        <w:numPr>
          <w:ilvl w:val="0"/>
          <w:numId w:val="30"/>
        </w:numPr>
        <w:autoSpaceDE w:val="0"/>
        <w:autoSpaceDN w:val="0"/>
        <w:adjustRightInd w:val="0"/>
        <w:spacing w:after="0"/>
        <w:ind w:left="284" w:hanging="284"/>
        <w:rPr>
          <w:rFonts w:asciiTheme="minorHAnsi" w:eastAsia="Times New Roman" w:hAnsiTheme="minorHAnsi" w:cstheme="minorHAnsi"/>
          <w:sz w:val="22"/>
          <w:lang w:eastAsia="pl-PL"/>
        </w:rPr>
      </w:pPr>
      <w:r w:rsidRPr="00A5023B">
        <w:rPr>
          <w:rFonts w:asciiTheme="minorHAnsi" w:eastAsia="Times New Roman" w:hAnsiTheme="minorHAnsi" w:cstheme="minorHAnsi"/>
          <w:sz w:val="22"/>
          <w:lang w:eastAsia="pl-PL"/>
        </w:rPr>
        <w:t>W prz</w:t>
      </w:r>
      <w:r w:rsidR="00F6041B">
        <w:rPr>
          <w:rFonts w:asciiTheme="minorHAnsi" w:eastAsia="Times New Roman" w:hAnsiTheme="minorHAnsi" w:cstheme="minorHAnsi"/>
          <w:sz w:val="22"/>
          <w:lang w:eastAsia="pl-PL"/>
        </w:rPr>
        <w:t>ypadku zmiany lub rezygnacji z p</w:t>
      </w:r>
      <w:r w:rsidRPr="00A5023B">
        <w:rPr>
          <w:rFonts w:asciiTheme="minorHAnsi" w:eastAsia="Times New Roman" w:hAnsiTheme="minorHAnsi" w:cstheme="minorHAnsi"/>
          <w:sz w:val="22"/>
          <w:lang w:eastAsia="pl-PL"/>
        </w:rPr>
        <w:t xml:space="preserve">odwykonawcy, na którego zasoby Wykonawca powoływał się, na zasadach określonych w art. 22a ust. 1 Ustawy </w:t>
      </w:r>
      <w:r w:rsidR="00AE6F37">
        <w:rPr>
          <w:rFonts w:asciiTheme="minorHAnsi" w:eastAsia="Times New Roman" w:hAnsiTheme="minorHAnsi" w:cstheme="minorHAnsi"/>
          <w:sz w:val="22"/>
          <w:lang w:eastAsia="pl-PL"/>
        </w:rPr>
        <w:t>Prawo zamówień publicznych</w:t>
      </w:r>
      <w:r w:rsidRPr="00A5023B">
        <w:rPr>
          <w:rFonts w:asciiTheme="minorHAnsi" w:eastAsia="Times New Roman" w:hAnsiTheme="minorHAnsi" w:cstheme="minorHAnsi"/>
          <w:sz w:val="22"/>
          <w:lang w:eastAsia="pl-PL"/>
        </w:rPr>
        <w:t xml:space="preserve"> w celu wykazania spełniania warunków udziału w postępowaniu, Wykonawca jest obowiązany wykazać Zamawiającemu, iż proponowany inny podwykonawca lub Wykonawca samodzielnie spełnia je w </w:t>
      </w:r>
      <w:r w:rsidRPr="00A5023B">
        <w:rPr>
          <w:rFonts w:asciiTheme="minorHAnsi" w:eastAsia="Times New Roman" w:hAnsiTheme="minorHAnsi" w:cstheme="minorHAnsi"/>
          <w:sz w:val="22"/>
          <w:lang w:eastAsia="pl-PL"/>
        </w:rPr>
        <w:lastRenderedPageBreak/>
        <w:t xml:space="preserve">stopniu nie mniejszym niż podwykonawca, na którego zasoby Wykonawca powoływał się </w:t>
      </w:r>
      <w:r w:rsidR="007511A6">
        <w:rPr>
          <w:rFonts w:asciiTheme="minorHAnsi" w:eastAsia="Times New Roman" w:hAnsiTheme="minorHAnsi" w:cstheme="minorHAnsi"/>
          <w:sz w:val="22"/>
          <w:lang w:eastAsia="pl-PL"/>
        </w:rPr>
        <w:br/>
      </w:r>
      <w:r w:rsidRPr="00A5023B">
        <w:rPr>
          <w:rFonts w:asciiTheme="minorHAnsi" w:eastAsia="Times New Roman" w:hAnsiTheme="minorHAnsi" w:cstheme="minorHAnsi"/>
          <w:sz w:val="22"/>
          <w:lang w:eastAsia="pl-PL"/>
        </w:rPr>
        <w:t>w trakcie postępowania o udzielenie zamówienia.</w:t>
      </w:r>
    </w:p>
    <w:p w14:paraId="52310EB5" w14:textId="77777777" w:rsidR="00A5023B" w:rsidRPr="00A5023B" w:rsidRDefault="00A5023B" w:rsidP="00A5023B">
      <w:pPr>
        <w:overflowPunct w:val="0"/>
        <w:autoSpaceDE w:val="0"/>
        <w:autoSpaceDN w:val="0"/>
        <w:adjustRightInd w:val="0"/>
        <w:spacing w:after="0"/>
        <w:jc w:val="center"/>
        <w:textAlignment w:val="baseline"/>
        <w:rPr>
          <w:rFonts w:asciiTheme="minorHAnsi" w:eastAsia="Times New Roman" w:hAnsiTheme="minorHAnsi" w:cstheme="minorHAnsi"/>
          <w:b/>
          <w:sz w:val="22"/>
          <w:lang w:eastAsia="en-GB"/>
        </w:rPr>
      </w:pPr>
    </w:p>
    <w:p w14:paraId="58FDC88E" w14:textId="7FC97C75" w:rsidR="00B7004D" w:rsidRPr="00A5023B" w:rsidRDefault="00B7004D" w:rsidP="00E01D45">
      <w:pPr>
        <w:overflowPunct w:val="0"/>
        <w:autoSpaceDE w:val="0"/>
        <w:autoSpaceDN w:val="0"/>
        <w:adjustRightInd w:val="0"/>
        <w:spacing w:after="0"/>
        <w:jc w:val="center"/>
        <w:textAlignment w:val="baseline"/>
        <w:rPr>
          <w:rFonts w:asciiTheme="minorHAnsi" w:eastAsia="Times New Roman" w:hAnsiTheme="minorHAnsi" w:cstheme="minorHAnsi"/>
          <w:b/>
          <w:sz w:val="22"/>
          <w:lang w:eastAsia="en-GB"/>
        </w:rPr>
      </w:pPr>
      <w:r w:rsidRPr="00A5023B">
        <w:rPr>
          <w:rFonts w:asciiTheme="minorHAnsi" w:eastAsia="Times New Roman" w:hAnsiTheme="minorHAnsi" w:cstheme="minorHAnsi"/>
          <w:b/>
          <w:sz w:val="22"/>
          <w:lang w:eastAsia="en-GB"/>
        </w:rPr>
        <w:t xml:space="preserve">§ </w:t>
      </w:r>
      <w:r w:rsidR="00E01D45" w:rsidRPr="00A5023B">
        <w:rPr>
          <w:rFonts w:asciiTheme="minorHAnsi" w:eastAsia="Times New Roman" w:hAnsiTheme="minorHAnsi" w:cstheme="minorHAnsi"/>
          <w:b/>
          <w:sz w:val="22"/>
          <w:lang w:eastAsia="en-GB"/>
        </w:rPr>
        <w:t>1</w:t>
      </w:r>
      <w:r w:rsidR="00080848">
        <w:rPr>
          <w:rFonts w:asciiTheme="minorHAnsi" w:eastAsia="Times New Roman" w:hAnsiTheme="minorHAnsi" w:cstheme="minorHAnsi"/>
          <w:b/>
          <w:sz w:val="22"/>
          <w:lang w:eastAsia="en-GB"/>
        </w:rPr>
        <w:t>6</w:t>
      </w:r>
    </w:p>
    <w:p w14:paraId="70EF3B33" w14:textId="24BEF77C" w:rsidR="00E01D45" w:rsidRPr="00A5023B" w:rsidRDefault="00E01D45" w:rsidP="00E01D45">
      <w:pPr>
        <w:overflowPunct w:val="0"/>
        <w:autoSpaceDE w:val="0"/>
        <w:autoSpaceDN w:val="0"/>
        <w:adjustRightInd w:val="0"/>
        <w:spacing w:after="0"/>
        <w:jc w:val="center"/>
        <w:textAlignment w:val="baseline"/>
        <w:rPr>
          <w:rFonts w:asciiTheme="minorHAnsi" w:eastAsia="Times New Roman" w:hAnsiTheme="minorHAnsi" w:cstheme="minorHAnsi"/>
          <w:b/>
          <w:sz w:val="22"/>
          <w:lang w:eastAsia="en-GB"/>
        </w:rPr>
      </w:pPr>
      <w:r w:rsidRPr="00A5023B">
        <w:rPr>
          <w:rFonts w:asciiTheme="minorHAnsi" w:eastAsia="Times New Roman" w:hAnsiTheme="minorHAnsi" w:cstheme="minorHAnsi"/>
          <w:b/>
          <w:sz w:val="22"/>
          <w:lang w:eastAsia="en-GB"/>
        </w:rPr>
        <w:t>Projekt budowlany i wykonawczy</w:t>
      </w:r>
    </w:p>
    <w:p w14:paraId="7A3C58D0" w14:textId="6201EA5F" w:rsidR="00B7004D" w:rsidRPr="00A5023B" w:rsidRDefault="00B7004D" w:rsidP="00EB43F0">
      <w:pPr>
        <w:widowControl w:val="0"/>
        <w:numPr>
          <w:ilvl w:val="3"/>
          <w:numId w:val="20"/>
        </w:numPr>
        <w:overflowPunct w:val="0"/>
        <w:autoSpaceDE w:val="0"/>
        <w:autoSpaceDN w:val="0"/>
        <w:adjustRightInd w:val="0"/>
        <w:spacing w:after="0"/>
        <w:ind w:left="360" w:hanging="360"/>
        <w:textAlignment w:val="baseline"/>
        <w:rPr>
          <w:rFonts w:asciiTheme="minorHAnsi" w:eastAsia="Times New Roman" w:hAnsiTheme="minorHAnsi" w:cstheme="minorHAnsi"/>
          <w:sz w:val="22"/>
          <w:lang w:eastAsia="en-GB"/>
        </w:rPr>
      </w:pPr>
      <w:r w:rsidRPr="00A5023B">
        <w:rPr>
          <w:rFonts w:asciiTheme="minorHAnsi" w:eastAsia="Times New Roman" w:hAnsiTheme="minorHAnsi" w:cstheme="minorHAnsi"/>
          <w:sz w:val="22"/>
          <w:lang w:eastAsia="en-GB"/>
        </w:rPr>
        <w:t>Przez wykonanie Projektu budowlanego Strony rozumieją przedłożenie Projektu budowlanego w formie kompletnej gotowej do złożenia do właściwych organów władzy publicznej celem uzyskania pozwolenia na budowę, względnie celem dokonania zgłoszenia o zamiarze prowadzenia prac budowlanych.</w:t>
      </w:r>
    </w:p>
    <w:p w14:paraId="22B32EF5" w14:textId="28485B1F" w:rsidR="00B7004D" w:rsidRPr="001D7F7B" w:rsidRDefault="00B7004D" w:rsidP="00EB43F0">
      <w:pPr>
        <w:widowControl w:val="0"/>
        <w:numPr>
          <w:ilvl w:val="3"/>
          <w:numId w:val="20"/>
        </w:numPr>
        <w:overflowPunct w:val="0"/>
        <w:autoSpaceDE w:val="0"/>
        <w:autoSpaceDN w:val="0"/>
        <w:adjustRightInd w:val="0"/>
        <w:spacing w:after="0"/>
        <w:textAlignment w:val="baseline"/>
        <w:rPr>
          <w:rFonts w:asciiTheme="minorHAnsi" w:eastAsia="Times New Roman" w:hAnsiTheme="minorHAnsi" w:cstheme="minorHAnsi"/>
          <w:sz w:val="22"/>
          <w:lang w:eastAsia="en-GB"/>
        </w:rPr>
      </w:pPr>
      <w:r w:rsidRPr="00A5023B">
        <w:rPr>
          <w:rFonts w:asciiTheme="minorHAnsi" w:eastAsia="Times New Roman" w:hAnsiTheme="minorHAnsi" w:cstheme="minorHAnsi"/>
          <w:sz w:val="22"/>
          <w:lang w:eastAsia="en-GB"/>
        </w:rPr>
        <w:t>Niezwłocznie</w:t>
      </w:r>
      <w:r w:rsidR="00A87723" w:rsidRPr="00A5023B">
        <w:rPr>
          <w:rFonts w:asciiTheme="minorHAnsi" w:eastAsia="Times New Roman" w:hAnsiTheme="minorHAnsi" w:cstheme="minorHAnsi"/>
          <w:sz w:val="22"/>
          <w:lang w:eastAsia="en-GB"/>
        </w:rPr>
        <w:t xml:space="preserve"> (</w:t>
      </w:r>
      <w:r w:rsidR="00A87723" w:rsidRPr="001D7F7B">
        <w:rPr>
          <w:rFonts w:asciiTheme="minorHAnsi" w:eastAsia="Times New Roman" w:hAnsiTheme="minorHAnsi" w:cstheme="minorHAnsi"/>
          <w:sz w:val="22"/>
          <w:lang w:eastAsia="en-GB"/>
        </w:rPr>
        <w:t xml:space="preserve">nie dłużej niż w terminie </w:t>
      </w:r>
      <w:r w:rsidR="00940897" w:rsidRPr="001D7F7B">
        <w:rPr>
          <w:rFonts w:asciiTheme="minorHAnsi" w:eastAsia="Times New Roman" w:hAnsiTheme="minorHAnsi" w:cstheme="minorHAnsi"/>
          <w:sz w:val="22"/>
          <w:lang w:eastAsia="en-GB"/>
        </w:rPr>
        <w:t>3</w:t>
      </w:r>
      <w:r w:rsidR="00A87723" w:rsidRPr="001D7F7B">
        <w:rPr>
          <w:rFonts w:asciiTheme="minorHAnsi" w:eastAsia="Times New Roman" w:hAnsiTheme="minorHAnsi" w:cstheme="minorHAnsi"/>
          <w:sz w:val="22"/>
          <w:lang w:eastAsia="en-GB"/>
        </w:rPr>
        <w:t xml:space="preserve"> dni)</w:t>
      </w:r>
      <w:r w:rsidRPr="001D7F7B">
        <w:rPr>
          <w:rFonts w:asciiTheme="minorHAnsi" w:eastAsia="Times New Roman" w:hAnsiTheme="minorHAnsi" w:cstheme="minorHAnsi"/>
          <w:sz w:val="22"/>
          <w:lang w:eastAsia="en-GB"/>
        </w:rPr>
        <w:t xml:space="preserve"> po dokonanym odbiorze Projektu budowlanego</w:t>
      </w:r>
      <w:r w:rsidR="00A87723" w:rsidRPr="001D7F7B">
        <w:rPr>
          <w:rFonts w:asciiTheme="minorHAnsi" w:eastAsia="Times New Roman" w:hAnsiTheme="minorHAnsi" w:cstheme="minorHAnsi"/>
          <w:sz w:val="22"/>
          <w:lang w:eastAsia="en-GB"/>
        </w:rPr>
        <w:t xml:space="preserve"> Z</w:t>
      </w:r>
      <w:r w:rsidR="00F6041B">
        <w:rPr>
          <w:rFonts w:asciiTheme="minorHAnsi" w:eastAsia="Times New Roman" w:hAnsiTheme="minorHAnsi" w:cstheme="minorHAnsi"/>
          <w:sz w:val="22"/>
          <w:lang w:eastAsia="en-GB"/>
        </w:rPr>
        <w:t>a</w:t>
      </w:r>
      <w:r w:rsidR="00A87723" w:rsidRPr="001D7F7B">
        <w:rPr>
          <w:rFonts w:asciiTheme="minorHAnsi" w:eastAsia="Times New Roman" w:hAnsiTheme="minorHAnsi" w:cstheme="minorHAnsi"/>
          <w:sz w:val="22"/>
          <w:lang w:eastAsia="en-GB"/>
        </w:rPr>
        <w:t xml:space="preserve">mawiający </w:t>
      </w:r>
      <w:r w:rsidRPr="001D7F7B">
        <w:rPr>
          <w:rFonts w:asciiTheme="minorHAnsi" w:eastAsia="Times New Roman" w:hAnsiTheme="minorHAnsi" w:cstheme="minorHAnsi"/>
          <w:sz w:val="22"/>
          <w:lang w:eastAsia="en-GB"/>
        </w:rPr>
        <w:t>zwróci się do właściwych organów administracji publicznej o wydanie pozwolenia na budow</w:t>
      </w:r>
      <w:r w:rsidR="00B45E65" w:rsidRPr="001D7F7B">
        <w:rPr>
          <w:rFonts w:asciiTheme="minorHAnsi" w:eastAsia="Times New Roman" w:hAnsiTheme="minorHAnsi" w:cstheme="minorHAnsi"/>
          <w:sz w:val="22"/>
          <w:lang w:eastAsia="en-GB"/>
        </w:rPr>
        <w:t>ę, względnie w sytuacji</w:t>
      </w:r>
      <w:r w:rsidR="00F6041B">
        <w:rPr>
          <w:rFonts w:asciiTheme="minorHAnsi" w:eastAsia="Times New Roman" w:hAnsiTheme="minorHAnsi" w:cstheme="minorHAnsi"/>
          <w:sz w:val="22"/>
          <w:lang w:eastAsia="en-GB"/>
        </w:rPr>
        <w:t>,</w:t>
      </w:r>
      <w:r w:rsidR="00B45E65" w:rsidRPr="001D7F7B">
        <w:rPr>
          <w:rFonts w:asciiTheme="minorHAnsi" w:eastAsia="Times New Roman" w:hAnsiTheme="minorHAnsi" w:cstheme="minorHAnsi"/>
          <w:sz w:val="22"/>
          <w:lang w:eastAsia="en-GB"/>
        </w:rPr>
        <w:t xml:space="preserve"> gdy poz</w:t>
      </w:r>
      <w:r w:rsidRPr="001D7F7B">
        <w:rPr>
          <w:rFonts w:asciiTheme="minorHAnsi" w:eastAsia="Times New Roman" w:hAnsiTheme="minorHAnsi" w:cstheme="minorHAnsi"/>
          <w:sz w:val="22"/>
          <w:lang w:eastAsia="en-GB"/>
        </w:rPr>
        <w:t>w</w:t>
      </w:r>
      <w:r w:rsidR="00B45E65" w:rsidRPr="001D7F7B">
        <w:rPr>
          <w:rFonts w:asciiTheme="minorHAnsi" w:eastAsia="Times New Roman" w:hAnsiTheme="minorHAnsi" w:cstheme="minorHAnsi"/>
          <w:sz w:val="22"/>
          <w:lang w:eastAsia="en-GB"/>
        </w:rPr>
        <w:t>o</w:t>
      </w:r>
      <w:r w:rsidRPr="001D7F7B">
        <w:rPr>
          <w:rFonts w:asciiTheme="minorHAnsi" w:eastAsia="Times New Roman" w:hAnsiTheme="minorHAnsi" w:cstheme="minorHAnsi"/>
          <w:sz w:val="22"/>
          <w:lang w:eastAsia="en-GB"/>
        </w:rPr>
        <w:t>lenie na budowę nie będzie wymagane powszechnie obowiązującymi przepisami prawa dokona stosownego zgłoszenia prac budowlanych.</w:t>
      </w:r>
    </w:p>
    <w:p w14:paraId="0315A1C4" w14:textId="5A94AC3C" w:rsidR="00671237" w:rsidRPr="001D7F7B" w:rsidRDefault="00671237" w:rsidP="00EB43F0">
      <w:pPr>
        <w:widowControl w:val="0"/>
        <w:numPr>
          <w:ilvl w:val="3"/>
          <w:numId w:val="20"/>
        </w:numPr>
        <w:overflowPunct w:val="0"/>
        <w:autoSpaceDE w:val="0"/>
        <w:autoSpaceDN w:val="0"/>
        <w:adjustRightInd w:val="0"/>
        <w:spacing w:after="0"/>
        <w:textAlignment w:val="baseline"/>
        <w:rPr>
          <w:rFonts w:asciiTheme="minorHAnsi" w:eastAsia="Times New Roman" w:hAnsiTheme="minorHAnsi" w:cstheme="minorHAnsi"/>
          <w:sz w:val="22"/>
          <w:lang w:eastAsia="en-GB"/>
        </w:rPr>
      </w:pPr>
      <w:r w:rsidRPr="001D7F7B">
        <w:rPr>
          <w:rFonts w:asciiTheme="minorHAnsi" w:eastAsia="Times New Roman" w:hAnsiTheme="minorHAnsi" w:cstheme="minorHAnsi"/>
          <w:sz w:val="22"/>
          <w:lang w:eastAsia="en-GB"/>
        </w:rPr>
        <w:t xml:space="preserve">Wykonawca w ramach niniejszej Umowy zobowiązuje się do bieżącej współpracy w trakcie czynności przed organami administracji publicznej o których mowa w ust. 2 powyżej, w szczególności do uzupełniania właściwych projektów, składania wyjaśnień itp. </w:t>
      </w:r>
    </w:p>
    <w:p w14:paraId="4F1D2FC4" w14:textId="77777777" w:rsidR="00B7004D" w:rsidRPr="00A5023B" w:rsidRDefault="00B7004D" w:rsidP="00E01D45">
      <w:pPr>
        <w:overflowPunct w:val="0"/>
        <w:autoSpaceDE w:val="0"/>
        <w:autoSpaceDN w:val="0"/>
        <w:adjustRightInd w:val="0"/>
        <w:spacing w:after="0"/>
        <w:textAlignment w:val="baseline"/>
        <w:rPr>
          <w:rFonts w:asciiTheme="minorHAnsi" w:eastAsia="Times New Roman" w:hAnsiTheme="minorHAnsi" w:cstheme="minorHAnsi"/>
          <w:sz w:val="22"/>
          <w:lang w:eastAsia="en-GB"/>
        </w:rPr>
      </w:pPr>
    </w:p>
    <w:p w14:paraId="78E6D9B8" w14:textId="144536ED" w:rsidR="00B7004D" w:rsidRPr="00A5023B" w:rsidRDefault="00B7004D" w:rsidP="00E01D45">
      <w:pPr>
        <w:overflowPunct w:val="0"/>
        <w:autoSpaceDE w:val="0"/>
        <w:autoSpaceDN w:val="0"/>
        <w:adjustRightInd w:val="0"/>
        <w:spacing w:after="0"/>
        <w:ind w:left="20"/>
        <w:jc w:val="center"/>
        <w:textAlignment w:val="baseline"/>
        <w:rPr>
          <w:rFonts w:asciiTheme="minorHAnsi" w:eastAsia="Times New Roman" w:hAnsiTheme="minorHAnsi" w:cstheme="minorHAnsi"/>
          <w:b/>
          <w:sz w:val="22"/>
          <w:lang w:eastAsia="en-GB"/>
        </w:rPr>
      </w:pPr>
      <w:r w:rsidRPr="00A5023B">
        <w:rPr>
          <w:rFonts w:asciiTheme="minorHAnsi" w:eastAsia="Times New Roman" w:hAnsiTheme="minorHAnsi" w:cstheme="minorHAnsi"/>
          <w:b/>
          <w:sz w:val="22"/>
          <w:lang w:eastAsia="en-GB"/>
        </w:rPr>
        <w:t xml:space="preserve">§ </w:t>
      </w:r>
      <w:r w:rsidR="00894D3F" w:rsidRPr="00A5023B">
        <w:rPr>
          <w:rFonts w:asciiTheme="minorHAnsi" w:eastAsia="Times New Roman" w:hAnsiTheme="minorHAnsi" w:cstheme="minorHAnsi"/>
          <w:b/>
          <w:sz w:val="22"/>
          <w:lang w:eastAsia="en-GB"/>
        </w:rPr>
        <w:t>1</w:t>
      </w:r>
      <w:r w:rsidR="00080848">
        <w:rPr>
          <w:rFonts w:asciiTheme="minorHAnsi" w:eastAsia="Times New Roman" w:hAnsiTheme="minorHAnsi" w:cstheme="minorHAnsi"/>
          <w:b/>
          <w:sz w:val="22"/>
          <w:lang w:eastAsia="en-GB"/>
        </w:rPr>
        <w:t>7</w:t>
      </w:r>
    </w:p>
    <w:p w14:paraId="6B11861C" w14:textId="3FBE5BDA" w:rsidR="00866084" w:rsidRDefault="00931813" w:rsidP="00F6041B">
      <w:pPr>
        <w:tabs>
          <w:tab w:val="left" w:pos="3954"/>
        </w:tabs>
        <w:spacing w:after="0"/>
        <w:rPr>
          <w:rFonts w:asciiTheme="minorHAnsi" w:eastAsia="Times New Roman" w:hAnsiTheme="minorHAnsi" w:cstheme="minorHAnsi"/>
          <w:b/>
          <w:snapToGrid w:val="0"/>
          <w:sz w:val="22"/>
          <w:lang w:eastAsia="pl-PL"/>
        </w:rPr>
      </w:pPr>
      <w:r>
        <w:rPr>
          <w:rFonts w:asciiTheme="minorHAnsi" w:eastAsia="Times New Roman" w:hAnsiTheme="minorHAnsi" w:cstheme="minorHAnsi"/>
          <w:b/>
          <w:snapToGrid w:val="0"/>
          <w:sz w:val="22"/>
          <w:lang w:eastAsia="pl-PL"/>
        </w:rPr>
        <w:tab/>
        <w:t xml:space="preserve">       </w:t>
      </w:r>
      <w:r w:rsidR="00866084">
        <w:rPr>
          <w:rFonts w:asciiTheme="minorHAnsi" w:eastAsia="Times New Roman" w:hAnsiTheme="minorHAnsi" w:cstheme="minorHAnsi"/>
          <w:b/>
          <w:snapToGrid w:val="0"/>
          <w:sz w:val="22"/>
          <w:lang w:eastAsia="pl-PL"/>
        </w:rPr>
        <w:t>Cesja</w:t>
      </w:r>
    </w:p>
    <w:p w14:paraId="689F2E99" w14:textId="7B9D7C13" w:rsidR="00B7004D" w:rsidRPr="00A5023B" w:rsidRDefault="00B7004D" w:rsidP="00866084">
      <w:p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Wykonawca nie ma prawa do dokonania cesji i/lub do przeniesienia w jakikolwiek inny sposób części lub wszystkich swoich praw i obowiązków wynikających z Umowy, bez uprzedniej, pisemnej zgody Zamawiającego.</w:t>
      </w:r>
    </w:p>
    <w:p w14:paraId="3DCBA519" w14:textId="77777777" w:rsidR="00B7004D" w:rsidRPr="00A5023B" w:rsidRDefault="00B7004D" w:rsidP="00E01D45">
      <w:pPr>
        <w:spacing w:after="0"/>
        <w:ind w:firstLine="20"/>
        <w:jc w:val="center"/>
        <w:rPr>
          <w:rFonts w:asciiTheme="minorHAnsi" w:eastAsia="Times New Roman" w:hAnsiTheme="minorHAnsi" w:cstheme="minorHAnsi"/>
          <w:b/>
          <w:snapToGrid w:val="0"/>
          <w:sz w:val="22"/>
          <w:lang w:eastAsia="pl-PL"/>
        </w:rPr>
      </w:pPr>
    </w:p>
    <w:p w14:paraId="006D6AD3" w14:textId="64833070" w:rsidR="00A5023B" w:rsidRPr="00A5023B" w:rsidRDefault="00A5023B" w:rsidP="00E01D45">
      <w:pPr>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F6041B">
        <w:rPr>
          <w:rFonts w:asciiTheme="minorHAnsi" w:eastAsia="Times New Roman" w:hAnsiTheme="minorHAnsi" w:cstheme="minorHAnsi"/>
          <w:b/>
          <w:snapToGrid w:val="0"/>
          <w:sz w:val="22"/>
          <w:lang w:eastAsia="pl-PL"/>
        </w:rPr>
        <w:t>18</w:t>
      </w:r>
    </w:p>
    <w:p w14:paraId="00A7D57B" w14:textId="1777F115" w:rsidR="00A5023B" w:rsidRPr="00A5023B" w:rsidRDefault="00A5023B" w:rsidP="00E01D45">
      <w:pPr>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Warunki zmiany umowy</w:t>
      </w:r>
    </w:p>
    <w:p w14:paraId="7CB6898C" w14:textId="77777777" w:rsidR="00A5023B" w:rsidRPr="00A5023B" w:rsidRDefault="00A5023B" w:rsidP="00EB43F0">
      <w:pPr>
        <w:numPr>
          <w:ilvl w:val="0"/>
          <w:numId w:val="28"/>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Zamawiający poza przypadkami wprost przewidzianymi w art. 144 ust. 1 pkt 2-6 ustawy Prawo zamówień publicznych przewiduje możliwość wprowadzenia zmian do Umowy:</w:t>
      </w:r>
    </w:p>
    <w:p w14:paraId="01C7B5CD" w14:textId="77777777" w:rsidR="00A5023B" w:rsidRPr="00A5023B" w:rsidRDefault="00A5023B" w:rsidP="00EB43F0">
      <w:pPr>
        <w:numPr>
          <w:ilvl w:val="0"/>
          <w:numId w:val="29"/>
        </w:numPr>
        <w:spacing w:after="0"/>
        <w:rPr>
          <w:rFonts w:asciiTheme="minorHAnsi" w:eastAsia="Times New Roman" w:hAnsiTheme="minorHAnsi" w:cstheme="minorHAnsi"/>
          <w:snapToGrid w:val="0"/>
          <w:sz w:val="22"/>
          <w:lang w:val="x-none" w:eastAsia="pl-PL"/>
        </w:rPr>
      </w:pPr>
      <w:r w:rsidRPr="00A5023B">
        <w:rPr>
          <w:rFonts w:asciiTheme="minorHAnsi" w:eastAsia="Times New Roman" w:hAnsiTheme="minorHAnsi" w:cstheme="minorHAnsi"/>
          <w:snapToGrid w:val="0"/>
          <w:sz w:val="22"/>
          <w:lang w:val="x-none" w:eastAsia="pl-PL"/>
        </w:rPr>
        <w:t>w przypadku ograniczenia środków finansowych</w:t>
      </w:r>
      <w:r w:rsidRPr="00A5023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val="x-none" w:eastAsia="pl-PL"/>
        </w:rPr>
        <w:t xml:space="preserve"> jakimi dysponuje Zamawiający - ograniczeniu ulegnie odpowiednio zakres rzeczowy </w:t>
      </w:r>
      <w:r w:rsidRPr="00A5023B">
        <w:rPr>
          <w:rFonts w:asciiTheme="minorHAnsi" w:eastAsia="Times New Roman" w:hAnsiTheme="minorHAnsi" w:cstheme="minorHAnsi"/>
          <w:snapToGrid w:val="0"/>
          <w:sz w:val="22"/>
          <w:lang w:eastAsia="pl-PL"/>
        </w:rPr>
        <w:t>Umowy</w:t>
      </w:r>
      <w:r w:rsidRPr="00A5023B">
        <w:rPr>
          <w:rFonts w:asciiTheme="minorHAnsi" w:eastAsia="Times New Roman" w:hAnsiTheme="minorHAnsi" w:cstheme="minorHAnsi"/>
          <w:snapToGrid w:val="0"/>
          <w:sz w:val="22"/>
          <w:lang w:val="x-none" w:eastAsia="pl-PL"/>
        </w:rPr>
        <w:t xml:space="preserve">  i </w:t>
      </w:r>
      <w:r w:rsidRPr="00A5023B">
        <w:rPr>
          <w:rFonts w:asciiTheme="minorHAnsi" w:eastAsia="Times New Roman" w:hAnsiTheme="minorHAnsi" w:cstheme="minorHAnsi"/>
          <w:snapToGrid w:val="0"/>
          <w:sz w:val="22"/>
          <w:lang w:eastAsia="pl-PL"/>
        </w:rPr>
        <w:t>wynagrodzenie;</w:t>
      </w:r>
    </w:p>
    <w:p w14:paraId="6596295A" w14:textId="77777777" w:rsidR="00A5023B" w:rsidRPr="00A5023B" w:rsidRDefault="00A5023B" w:rsidP="00EB43F0">
      <w:pPr>
        <w:numPr>
          <w:ilvl w:val="0"/>
          <w:numId w:val="29"/>
        </w:numPr>
        <w:spacing w:after="0"/>
        <w:rPr>
          <w:rFonts w:asciiTheme="minorHAnsi" w:eastAsia="Times New Roman" w:hAnsiTheme="minorHAnsi" w:cstheme="minorHAnsi"/>
          <w:snapToGrid w:val="0"/>
          <w:sz w:val="22"/>
          <w:lang w:val="x-none" w:eastAsia="pl-PL"/>
        </w:rPr>
      </w:pPr>
      <w:r w:rsidRPr="00A5023B">
        <w:rPr>
          <w:rFonts w:asciiTheme="minorHAnsi" w:eastAsia="Times New Roman" w:hAnsiTheme="minorHAnsi" w:cstheme="minorHAnsi"/>
          <w:snapToGrid w:val="0"/>
          <w:sz w:val="22"/>
          <w:lang w:eastAsia="pl-PL"/>
        </w:rPr>
        <w:t xml:space="preserve">w razie </w:t>
      </w:r>
      <w:r w:rsidRPr="00A5023B">
        <w:rPr>
          <w:rFonts w:asciiTheme="minorHAnsi" w:eastAsia="Times New Roman" w:hAnsiTheme="minorHAnsi" w:cstheme="minorHAnsi"/>
          <w:snapToGrid w:val="0"/>
          <w:sz w:val="22"/>
          <w:lang w:val="x-none" w:eastAsia="pl-PL"/>
        </w:rPr>
        <w:t>zmian w obowiązujących przepisach prawa mających wpływ na realizację przedmiotu zamówienia</w:t>
      </w:r>
      <w:r w:rsidRPr="00A5023B">
        <w:rPr>
          <w:rFonts w:asciiTheme="minorHAnsi" w:eastAsia="Times New Roman" w:hAnsiTheme="minorHAnsi" w:cstheme="minorHAnsi"/>
          <w:snapToGrid w:val="0"/>
          <w:sz w:val="22"/>
          <w:lang w:eastAsia="pl-PL"/>
        </w:rPr>
        <w:t>, w szczególności w zakresie przepisów Prawa budowlanego,</w:t>
      </w:r>
      <w:r w:rsidRPr="00A5023B">
        <w:rPr>
          <w:rFonts w:asciiTheme="minorHAnsi" w:eastAsia="Times New Roman" w:hAnsiTheme="minorHAnsi" w:cstheme="minorHAnsi"/>
          <w:snapToGrid w:val="0"/>
          <w:sz w:val="22"/>
          <w:lang w:val="x-none" w:eastAsia="pl-PL"/>
        </w:rPr>
        <w:t xml:space="preserve"> których Zamawiający, działając z należytą starannością, nie mógł przewidzieć - możliwa jest zmiana sposobu wykonania</w:t>
      </w:r>
      <w:r w:rsidRPr="00A5023B">
        <w:rPr>
          <w:rFonts w:asciiTheme="minorHAnsi" w:eastAsia="Times New Roman" w:hAnsiTheme="minorHAnsi" w:cstheme="minorHAnsi"/>
          <w:snapToGrid w:val="0"/>
          <w:sz w:val="22"/>
          <w:lang w:eastAsia="pl-PL"/>
        </w:rPr>
        <w:t xml:space="preserve"> Przedmiotu umowy</w:t>
      </w:r>
      <w:r w:rsidRPr="00A5023B">
        <w:rPr>
          <w:rFonts w:asciiTheme="minorHAnsi" w:eastAsia="Times New Roman" w:hAnsiTheme="minorHAnsi" w:cstheme="minorHAnsi"/>
          <w:snapToGrid w:val="0"/>
          <w:sz w:val="22"/>
          <w:lang w:val="x-none" w:eastAsia="pl-PL"/>
        </w:rPr>
        <w:t xml:space="preserve">, </w:t>
      </w:r>
      <w:r w:rsidRPr="00A5023B">
        <w:rPr>
          <w:rFonts w:asciiTheme="minorHAnsi" w:eastAsia="Times New Roman" w:hAnsiTheme="minorHAnsi" w:cstheme="minorHAnsi"/>
          <w:snapToGrid w:val="0"/>
          <w:sz w:val="22"/>
          <w:lang w:eastAsia="pl-PL"/>
        </w:rPr>
        <w:t>wysokości wynagrodzenia</w:t>
      </w:r>
      <w:r w:rsidRPr="00A5023B">
        <w:rPr>
          <w:rFonts w:asciiTheme="minorHAnsi" w:eastAsia="Times New Roman" w:hAnsiTheme="minorHAnsi" w:cstheme="minorHAnsi"/>
          <w:snapToGrid w:val="0"/>
          <w:sz w:val="22"/>
          <w:lang w:val="x-none" w:eastAsia="pl-PL"/>
        </w:rPr>
        <w:t>, zakres</w:t>
      </w:r>
      <w:r w:rsidRPr="00A5023B">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val="x-none" w:eastAsia="pl-PL"/>
        </w:rPr>
        <w:t xml:space="preserve"> rzeczow</w:t>
      </w:r>
      <w:r w:rsidRPr="00A5023B">
        <w:rPr>
          <w:rFonts w:asciiTheme="minorHAnsi" w:eastAsia="Times New Roman" w:hAnsiTheme="minorHAnsi" w:cstheme="minorHAnsi"/>
          <w:snapToGrid w:val="0"/>
          <w:sz w:val="22"/>
          <w:lang w:eastAsia="pl-PL"/>
        </w:rPr>
        <w:t>ego</w:t>
      </w:r>
      <w:r w:rsidRPr="00A5023B">
        <w:rPr>
          <w:rFonts w:asciiTheme="minorHAnsi" w:eastAsia="Times New Roman" w:hAnsiTheme="minorHAnsi" w:cstheme="minorHAnsi"/>
          <w:snapToGrid w:val="0"/>
          <w:sz w:val="22"/>
          <w:lang w:val="x-none" w:eastAsia="pl-PL"/>
        </w:rPr>
        <w:t xml:space="preserve"> Umowy lub termin</w:t>
      </w:r>
      <w:r w:rsidRPr="00A5023B">
        <w:rPr>
          <w:rFonts w:asciiTheme="minorHAnsi" w:eastAsia="Times New Roman" w:hAnsiTheme="minorHAnsi" w:cstheme="minorHAnsi"/>
          <w:snapToGrid w:val="0"/>
          <w:sz w:val="22"/>
          <w:lang w:eastAsia="pl-PL"/>
        </w:rPr>
        <w:t>u jej wykonania;</w:t>
      </w:r>
    </w:p>
    <w:p w14:paraId="4CBD3E29" w14:textId="77777777" w:rsidR="00A5023B" w:rsidRPr="00A5023B" w:rsidRDefault="00A5023B" w:rsidP="00EB43F0">
      <w:pPr>
        <w:numPr>
          <w:ilvl w:val="0"/>
          <w:numId w:val="29"/>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razie wystąpienia okoliczności związanych z procesem budowalnym takich jak np. konieczność uzyskania dodatkowych zgód, opinii, uzgodnień, zmiany technologii wykonywania robót, których Zamawiający, działając z należytą starannością, nie mógł przewidzieć </w:t>
      </w:r>
      <w:r w:rsidRPr="00A5023B">
        <w:rPr>
          <w:rFonts w:asciiTheme="minorHAnsi" w:eastAsia="Times New Roman" w:hAnsiTheme="minorHAnsi" w:cstheme="minorHAnsi"/>
          <w:snapToGrid w:val="0"/>
          <w:sz w:val="22"/>
          <w:lang w:val="x-none" w:eastAsia="pl-PL"/>
        </w:rPr>
        <w:t>- możliwa jest zmiana sposobu wykonania</w:t>
      </w:r>
      <w:r w:rsidRPr="00A5023B">
        <w:rPr>
          <w:rFonts w:asciiTheme="minorHAnsi" w:eastAsia="Times New Roman" w:hAnsiTheme="minorHAnsi" w:cstheme="minorHAnsi"/>
          <w:snapToGrid w:val="0"/>
          <w:sz w:val="22"/>
          <w:lang w:eastAsia="pl-PL"/>
        </w:rPr>
        <w:t xml:space="preserve"> umowy</w:t>
      </w:r>
      <w:r w:rsidRPr="00A5023B">
        <w:rPr>
          <w:rFonts w:asciiTheme="minorHAnsi" w:eastAsia="Times New Roman" w:hAnsiTheme="minorHAnsi" w:cstheme="minorHAnsi"/>
          <w:snapToGrid w:val="0"/>
          <w:sz w:val="22"/>
          <w:lang w:val="x-none" w:eastAsia="pl-PL"/>
        </w:rPr>
        <w:t xml:space="preserve">, </w:t>
      </w:r>
      <w:r w:rsidRPr="00A5023B">
        <w:rPr>
          <w:rFonts w:asciiTheme="minorHAnsi" w:eastAsia="Times New Roman" w:hAnsiTheme="minorHAnsi" w:cstheme="minorHAnsi"/>
          <w:snapToGrid w:val="0"/>
          <w:sz w:val="22"/>
          <w:lang w:eastAsia="pl-PL"/>
        </w:rPr>
        <w:t>wynagrodzenie</w:t>
      </w:r>
      <w:r w:rsidRPr="00A5023B">
        <w:rPr>
          <w:rFonts w:asciiTheme="minorHAnsi" w:eastAsia="Times New Roman" w:hAnsiTheme="minorHAnsi" w:cstheme="minorHAnsi"/>
          <w:snapToGrid w:val="0"/>
          <w:sz w:val="22"/>
          <w:lang w:val="x-none" w:eastAsia="pl-PL"/>
        </w:rPr>
        <w:t>, zakres rzeczowy Umowy lub termin</w:t>
      </w:r>
      <w:r w:rsidRPr="00A5023B">
        <w:rPr>
          <w:rFonts w:asciiTheme="minorHAnsi" w:eastAsia="Times New Roman" w:hAnsiTheme="minorHAnsi" w:cstheme="minorHAnsi"/>
          <w:snapToGrid w:val="0"/>
          <w:sz w:val="22"/>
          <w:lang w:eastAsia="pl-PL"/>
        </w:rPr>
        <w:t>;</w:t>
      </w:r>
    </w:p>
    <w:p w14:paraId="7AA662E8" w14:textId="77777777" w:rsidR="00A5023B" w:rsidRPr="00A5023B" w:rsidRDefault="00A5023B" w:rsidP="00EB43F0">
      <w:pPr>
        <w:numPr>
          <w:ilvl w:val="0"/>
          <w:numId w:val="29"/>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w:t>
      </w:r>
      <w:r w:rsidRPr="00A5023B">
        <w:rPr>
          <w:rFonts w:asciiTheme="minorHAnsi" w:eastAsia="Times New Roman" w:hAnsiTheme="minorHAnsi" w:cstheme="minorHAnsi"/>
          <w:snapToGrid w:val="0"/>
          <w:sz w:val="22"/>
          <w:lang w:val="x-none" w:eastAsia="pl-PL"/>
        </w:rPr>
        <w:t xml:space="preserve">zmiany stawki podatku VAT – </w:t>
      </w:r>
      <w:r w:rsidRPr="00A5023B">
        <w:rPr>
          <w:rFonts w:asciiTheme="minorHAnsi" w:eastAsia="Times New Roman" w:hAnsiTheme="minorHAnsi" w:cstheme="minorHAnsi"/>
          <w:snapToGrid w:val="0"/>
          <w:sz w:val="22"/>
          <w:lang w:eastAsia="pl-PL"/>
        </w:rPr>
        <w:t xml:space="preserve">zmianie ulegnie wynagrodzenie brutto Wykonawcy w ten sposób, iż </w:t>
      </w:r>
      <w:r w:rsidRPr="00A5023B">
        <w:rPr>
          <w:rFonts w:asciiTheme="minorHAnsi" w:eastAsia="Times New Roman" w:hAnsiTheme="minorHAnsi" w:cstheme="minorHAnsi"/>
          <w:snapToGrid w:val="0"/>
          <w:sz w:val="22"/>
          <w:lang w:val="x-none" w:eastAsia="pl-PL"/>
        </w:rPr>
        <w:t>do wynagrodzenia netto zastosowanie znajdzie obowiązująca stawka podatku VAT</w:t>
      </w:r>
      <w:r w:rsidRPr="00A5023B">
        <w:rPr>
          <w:rFonts w:asciiTheme="minorHAnsi" w:eastAsia="Times New Roman" w:hAnsiTheme="minorHAnsi" w:cstheme="minorHAnsi"/>
          <w:snapToGrid w:val="0"/>
          <w:sz w:val="22"/>
          <w:lang w:eastAsia="pl-PL"/>
        </w:rPr>
        <w:t>;</w:t>
      </w:r>
    </w:p>
    <w:p w14:paraId="5C2D60CE" w14:textId="17E6214A" w:rsidR="00A5023B" w:rsidRPr="00A5023B" w:rsidRDefault="00A5023B" w:rsidP="00EB43F0">
      <w:pPr>
        <w:numPr>
          <w:ilvl w:val="0"/>
          <w:numId w:val="29"/>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val="x-none" w:eastAsia="pl-PL"/>
        </w:rPr>
        <w:t xml:space="preserve">w przypadku zmiany wysokości minimalnego wynagrodzenia za pracę albo wysokości minimalnej stawki godzinowej, ustalonych na podstawie przepisów ustawy z dnia 10 </w:t>
      </w:r>
      <w:r w:rsidRPr="00A5023B">
        <w:rPr>
          <w:rFonts w:asciiTheme="minorHAnsi" w:eastAsia="Times New Roman" w:hAnsiTheme="minorHAnsi" w:cstheme="minorHAnsi"/>
          <w:snapToGrid w:val="0"/>
          <w:sz w:val="22"/>
          <w:lang w:val="x-none" w:eastAsia="pl-PL"/>
        </w:rPr>
        <w:lastRenderedPageBreak/>
        <w:t>października 2002</w:t>
      </w:r>
      <w:r w:rsidRPr="00A5023B">
        <w:rPr>
          <w:rFonts w:asciiTheme="minorHAnsi" w:eastAsia="Times New Roman" w:hAnsiTheme="minorHAnsi" w:cstheme="minorHAnsi"/>
          <w:snapToGrid w:val="0"/>
          <w:sz w:val="22"/>
          <w:lang w:eastAsia="pl-PL"/>
        </w:rPr>
        <w:t xml:space="preserve"> </w:t>
      </w:r>
      <w:r w:rsidRPr="00A5023B">
        <w:rPr>
          <w:rFonts w:asciiTheme="minorHAnsi" w:eastAsia="Times New Roman" w:hAnsiTheme="minorHAnsi" w:cstheme="minorHAnsi"/>
          <w:snapToGrid w:val="0"/>
          <w:sz w:val="22"/>
          <w:lang w:val="x-none" w:eastAsia="pl-PL"/>
        </w:rPr>
        <w:t xml:space="preserve">r. o minimalnym wynagrodzeniu za pracę – w takim wypadku </w:t>
      </w:r>
      <w:r w:rsidRPr="00A5023B">
        <w:rPr>
          <w:rFonts w:asciiTheme="minorHAnsi" w:eastAsia="Times New Roman" w:hAnsiTheme="minorHAnsi" w:cstheme="minorHAnsi"/>
          <w:snapToGrid w:val="0"/>
          <w:sz w:val="22"/>
          <w:lang w:eastAsia="pl-PL"/>
        </w:rPr>
        <w:t xml:space="preserve">zmianie ulec może wysokość wynagrodzenia w ten sposób, iż </w:t>
      </w:r>
      <w:r w:rsidRPr="00A5023B">
        <w:rPr>
          <w:rFonts w:asciiTheme="minorHAnsi" w:eastAsia="Times New Roman" w:hAnsiTheme="minorHAnsi" w:cstheme="minorHAnsi"/>
          <w:snapToGrid w:val="0"/>
          <w:sz w:val="22"/>
          <w:lang w:val="x-none" w:eastAsia="pl-PL"/>
        </w:rPr>
        <w:t>wysokość wynagrodzenia zmieni się (o ile zmiany te będą miały wpływ na koszty wykonania zamówienia) adekwatnie o wartość wynikającą z kalkulacji dokonanej przez Wykonawcę</w:t>
      </w:r>
      <w:r w:rsidR="00F6041B">
        <w:rPr>
          <w:rFonts w:asciiTheme="minorHAnsi" w:eastAsia="Times New Roman" w:hAnsiTheme="minorHAnsi" w:cstheme="minorHAnsi"/>
          <w:snapToGrid w:val="0"/>
          <w:sz w:val="22"/>
          <w:lang w:eastAsia="pl-PL"/>
        </w:rPr>
        <w:t>,</w:t>
      </w:r>
      <w:r w:rsidRPr="00A5023B">
        <w:rPr>
          <w:rFonts w:asciiTheme="minorHAnsi" w:eastAsia="Times New Roman" w:hAnsiTheme="minorHAnsi" w:cstheme="minorHAnsi"/>
          <w:snapToGrid w:val="0"/>
          <w:sz w:val="22"/>
          <w:lang w:val="x-none" w:eastAsia="pl-PL"/>
        </w:rPr>
        <w:t xml:space="preserve"> a zweryfikowanej i zaakceptowanej przez Zamawiającego</w:t>
      </w:r>
      <w:r w:rsidRPr="00A5023B">
        <w:rPr>
          <w:rFonts w:asciiTheme="minorHAnsi" w:eastAsia="Times New Roman" w:hAnsiTheme="minorHAnsi" w:cstheme="minorHAnsi"/>
          <w:snapToGrid w:val="0"/>
          <w:sz w:val="22"/>
          <w:lang w:eastAsia="pl-PL"/>
        </w:rPr>
        <w:t>;</w:t>
      </w:r>
    </w:p>
    <w:p w14:paraId="53E7A8DC" w14:textId="7297DD3C" w:rsidR="00A5023B" w:rsidRPr="00A5023B" w:rsidRDefault="00A5023B" w:rsidP="00EB43F0">
      <w:pPr>
        <w:numPr>
          <w:ilvl w:val="0"/>
          <w:numId w:val="29"/>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zmiany </w:t>
      </w:r>
      <w:r w:rsidRPr="00A5023B">
        <w:rPr>
          <w:rFonts w:asciiTheme="minorHAnsi" w:eastAsia="Times New Roman" w:hAnsiTheme="minorHAnsi" w:cstheme="minorHAnsi"/>
          <w:snapToGrid w:val="0"/>
          <w:sz w:val="22"/>
          <w:lang w:val="x-none" w:eastAsia="pl-PL"/>
        </w:rPr>
        <w:t xml:space="preserve">zasad podlegania ubezpieczeniom społecznym lub ubezpieczeniu zdrowotnemu lub wysokości stawki składki na ubezpieczenie społeczne lub zdrowotne - </w:t>
      </w:r>
      <w:r w:rsidR="00727D0A">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val="x-none" w:eastAsia="pl-PL"/>
        </w:rPr>
        <w:t xml:space="preserve">w takim </w:t>
      </w:r>
      <w:r w:rsidRPr="00A5023B">
        <w:rPr>
          <w:rFonts w:asciiTheme="minorHAnsi" w:eastAsia="Times New Roman" w:hAnsiTheme="minorHAnsi" w:cstheme="minorHAnsi"/>
          <w:snapToGrid w:val="0"/>
          <w:sz w:val="22"/>
          <w:lang w:eastAsia="pl-PL"/>
        </w:rPr>
        <w:t xml:space="preserve">zmianie ulec może wysokość wynagrodzenia w ten sposób, iż </w:t>
      </w:r>
      <w:r w:rsidRPr="00A5023B">
        <w:rPr>
          <w:rFonts w:asciiTheme="minorHAnsi" w:eastAsia="Times New Roman" w:hAnsiTheme="minorHAnsi" w:cstheme="minorHAnsi"/>
          <w:snapToGrid w:val="0"/>
          <w:sz w:val="22"/>
          <w:lang w:val="x-none" w:eastAsia="pl-PL"/>
        </w:rPr>
        <w:t>wysokość wynagrodzenia zmieni się (o ile zmiany te będą miały wpływ na koszty wykonania zamówienia) adekwatnie o wartość wynikającą z kalkulacji dokonanej przez Wykonawcę</w:t>
      </w:r>
      <w:r w:rsidR="00F6041B">
        <w:rPr>
          <w:rFonts w:asciiTheme="minorHAnsi" w:eastAsia="Times New Roman" w:hAnsiTheme="minorHAnsi" w:cstheme="minorHAnsi"/>
          <w:snapToGrid w:val="0"/>
          <w:sz w:val="22"/>
          <w:lang w:eastAsia="pl-PL"/>
        </w:rPr>
        <w:t>,</w:t>
      </w:r>
      <w:r w:rsidR="00F6041B">
        <w:rPr>
          <w:rFonts w:asciiTheme="minorHAnsi" w:eastAsia="Times New Roman" w:hAnsiTheme="minorHAnsi" w:cstheme="minorHAnsi"/>
          <w:snapToGrid w:val="0"/>
          <w:sz w:val="22"/>
          <w:lang w:eastAsia="pl-PL"/>
        </w:rPr>
        <w:br/>
      </w:r>
      <w:r w:rsidRPr="00A5023B">
        <w:rPr>
          <w:rFonts w:asciiTheme="minorHAnsi" w:eastAsia="Times New Roman" w:hAnsiTheme="minorHAnsi" w:cstheme="minorHAnsi"/>
          <w:snapToGrid w:val="0"/>
          <w:sz w:val="22"/>
          <w:lang w:val="x-none" w:eastAsia="pl-PL"/>
        </w:rPr>
        <w:t xml:space="preserve"> a zweryfikowanej i zaakceptowanej przez Zamawiającego</w:t>
      </w:r>
      <w:r w:rsidRPr="00A5023B">
        <w:rPr>
          <w:rFonts w:asciiTheme="minorHAnsi" w:eastAsia="Times New Roman" w:hAnsiTheme="minorHAnsi" w:cstheme="minorHAnsi"/>
          <w:snapToGrid w:val="0"/>
          <w:sz w:val="22"/>
          <w:lang w:eastAsia="pl-PL"/>
        </w:rPr>
        <w:t>.</w:t>
      </w:r>
    </w:p>
    <w:p w14:paraId="6BC8F550" w14:textId="59C21110" w:rsidR="00A5023B" w:rsidRPr="00A5023B" w:rsidRDefault="00A5023B" w:rsidP="00EB43F0">
      <w:pPr>
        <w:pStyle w:val="Akapitzlist"/>
        <w:numPr>
          <w:ilvl w:val="0"/>
          <w:numId w:val="28"/>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Wykonawca zobowiązany jest przedstawić wraz z wnioskiem o dokonanie zmiany szczegółowe uzasadnienie zawierające wyliczenia w zakresie wpływu zmian o których mowa w ust. 1 pkt </w:t>
      </w:r>
      <w:r w:rsidR="00EE057E">
        <w:rPr>
          <w:rFonts w:asciiTheme="minorHAnsi" w:eastAsia="Times New Roman" w:hAnsiTheme="minorHAnsi" w:cstheme="minorHAnsi"/>
          <w:snapToGrid w:val="0"/>
          <w:sz w:val="22"/>
          <w:lang w:eastAsia="pl-PL"/>
        </w:rPr>
        <w:t xml:space="preserve">5 i </w:t>
      </w:r>
      <w:r w:rsidRPr="00A5023B">
        <w:rPr>
          <w:rFonts w:asciiTheme="minorHAnsi" w:eastAsia="Times New Roman" w:hAnsiTheme="minorHAnsi" w:cstheme="minorHAnsi"/>
          <w:snapToGrid w:val="0"/>
          <w:sz w:val="22"/>
          <w:lang w:eastAsia="pl-PL"/>
        </w:rPr>
        <w:t>6 na wysokość wynagrodzenia Wykonawcy najpóźniej w terminie 7 dni roboczych od dnia wejścia w życie zmian wpływających na koszty Wykonawcy. Zmiana wynagrodzenia wejdzie w życie po zawarciu przez Strony pisemnego aneksu do Umowy.</w:t>
      </w:r>
    </w:p>
    <w:p w14:paraId="035C75E9" w14:textId="42D06290" w:rsidR="00C45F1C" w:rsidRDefault="00F6041B" w:rsidP="00F6041B">
      <w:pPr>
        <w:tabs>
          <w:tab w:val="left" w:pos="708"/>
          <w:tab w:val="left" w:pos="1416"/>
          <w:tab w:val="left" w:pos="2124"/>
          <w:tab w:val="left" w:pos="2832"/>
          <w:tab w:val="left" w:pos="3540"/>
          <w:tab w:val="left" w:pos="4248"/>
        </w:tabs>
        <w:ind w:left="226" w:hanging="226"/>
        <w:jc w:val="left"/>
        <w:rPr>
          <w:rFonts w:asciiTheme="minorHAnsi" w:hAnsiTheme="minorHAnsi"/>
          <w:b/>
          <w:sz w:val="22"/>
        </w:rPr>
      </w:pP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p>
    <w:p w14:paraId="2F29C763" w14:textId="0F9B0DAD" w:rsidR="00A86892" w:rsidRPr="001D4046" w:rsidRDefault="00A86892" w:rsidP="00A86892">
      <w:pPr>
        <w:tabs>
          <w:tab w:val="left" w:pos="4962"/>
        </w:tabs>
        <w:ind w:left="226" w:hanging="226"/>
        <w:jc w:val="center"/>
        <w:rPr>
          <w:rFonts w:asciiTheme="minorHAnsi" w:hAnsiTheme="minorHAnsi"/>
          <w:b/>
          <w:sz w:val="22"/>
        </w:rPr>
      </w:pPr>
      <w:r w:rsidRPr="001D4046">
        <w:rPr>
          <w:rFonts w:asciiTheme="minorHAnsi" w:hAnsiTheme="minorHAnsi"/>
          <w:b/>
          <w:sz w:val="22"/>
        </w:rPr>
        <w:t>§</w:t>
      </w:r>
      <w:r w:rsidR="00F6041B">
        <w:rPr>
          <w:rFonts w:asciiTheme="minorHAnsi" w:hAnsiTheme="minorHAnsi"/>
          <w:b/>
          <w:sz w:val="22"/>
        </w:rPr>
        <w:t>19</w:t>
      </w:r>
    </w:p>
    <w:p w14:paraId="70D2E8E5" w14:textId="77777777" w:rsidR="00A86892" w:rsidRDefault="00A86892" w:rsidP="00A86892">
      <w:pPr>
        <w:tabs>
          <w:tab w:val="left" w:pos="4962"/>
        </w:tabs>
        <w:ind w:left="226" w:hanging="226"/>
        <w:jc w:val="center"/>
        <w:rPr>
          <w:rFonts w:asciiTheme="minorHAnsi" w:hAnsiTheme="minorHAnsi"/>
          <w:b/>
          <w:sz w:val="22"/>
        </w:rPr>
      </w:pPr>
      <w:r>
        <w:rPr>
          <w:rFonts w:asciiTheme="minorHAnsi" w:hAnsiTheme="minorHAnsi"/>
          <w:b/>
          <w:sz w:val="22"/>
        </w:rPr>
        <w:t>Bezpieczeństwo informacji</w:t>
      </w:r>
    </w:p>
    <w:p w14:paraId="663D816A" w14:textId="77777777" w:rsidR="00A86892" w:rsidRDefault="00A86892" w:rsidP="00EB43F0">
      <w:pPr>
        <w:pStyle w:val="Akapitzlist"/>
        <w:numPr>
          <w:ilvl w:val="0"/>
          <w:numId w:val="32"/>
        </w:numPr>
        <w:tabs>
          <w:tab w:val="left" w:pos="4962"/>
        </w:tabs>
        <w:spacing w:after="0"/>
        <w:rPr>
          <w:rFonts w:asciiTheme="minorHAnsi" w:hAnsiTheme="minorHAnsi"/>
          <w:sz w:val="22"/>
        </w:rPr>
      </w:pPr>
      <w:r w:rsidRPr="000545A1">
        <w:rPr>
          <w:rFonts w:asciiTheme="minorHAnsi" w:hAnsiTheme="minorHAnsi"/>
          <w:sz w:val="22"/>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rPr>
        <w:t>ogólne rozporządzenie o ochronie danych)</w:t>
      </w:r>
      <w:r w:rsidRPr="000545A1">
        <w:rPr>
          <w:rFonts w:asciiTheme="minorHAnsi" w:hAnsiTheme="minorHAnsi"/>
          <w:sz w:val="22"/>
        </w:rPr>
        <w:t xml:space="preserve"> (RODO) w celu realizacji niniejszej Umowy</w:t>
      </w:r>
      <w:r>
        <w:rPr>
          <w:rFonts w:asciiTheme="minorHAnsi" w:hAnsiTheme="minorHAnsi"/>
          <w:sz w:val="22"/>
        </w:rPr>
        <w:t>.</w:t>
      </w:r>
    </w:p>
    <w:p w14:paraId="609AB2D2" w14:textId="77777777" w:rsidR="00A86892" w:rsidRDefault="00A86892" w:rsidP="00EB43F0">
      <w:pPr>
        <w:pStyle w:val="Akapitzlist"/>
        <w:numPr>
          <w:ilvl w:val="0"/>
          <w:numId w:val="32"/>
        </w:numPr>
        <w:tabs>
          <w:tab w:val="left" w:pos="4962"/>
        </w:tabs>
        <w:spacing w:after="0"/>
        <w:rPr>
          <w:rFonts w:asciiTheme="minorHAnsi" w:hAnsiTheme="minorHAnsi"/>
          <w:sz w:val="22"/>
        </w:rPr>
      </w:pPr>
      <w:r w:rsidRPr="000545A1">
        <w:rPr>
          <w:rFonts w:asciiTheme="minorHAnsi" w:hAnsiTheme="minorHAnsi"/>
          <w:sz w:val="22"/>
        </w:rPr>
        <w:t>Wykonawca wyraża zgodę na przetwarzanie danych osobowych pozyskanych przy realizacji Umowy w celu realizacji praw i obowiązków wynikających z Umowy, a także na potrzeby i w zakresie wymaganym dla prawidłowego rozliczenia projektu w ramach, którego realizowany był przedmiot umowy. Wyrażenie zgody jest dobrowolne, je</w:t>
      </w:r>
      <w:r>
        <w:rPr>
          <w:rFonts w:asciiTheme="minorHAnsi" w:hAnsiTheme="minorHAnsi"/>
          <w:sz w:val="22"/>
        </w:rPr>
        <w:t xml:space="preserve">dnakże niezbędne do podpisania </w:t>
      </w:r>
      <w:r w:rsidRPr="000545A1">
        <w:rPr>
          <w:rFonts w:asciiTheme="minorHAnsi" w:hAnsiTheme="minorHAnsi"/>
          <w:sz w:val="22"/>
        </w:rPr>
        <w:t>i realizacji umowy.</w:t>
      </w:r>
      <w:r>
        <w:rPr>
          <w:rFonts w:asciiTheme="minorHAnsi" w:hAnsiTheme="minorHAnsi"/>
          <w:sz w:val="22"/>
        </w:rPr>
        <w:t xml:space="preserve"> Ponadto Wykonawca potwierdza, iż zapoznał się z klauzulą informacyjną przekazaną mu wraz z treścią SIWZ stosownie do postanowień art. 13 RODO.</w:t>
      </w:r>
    </w:p>
    <w:p w14:paraId="29CB1109" w14:textId="77777777" w:rsidR="00A86892" w:rsidRPr="000545A1" w:rsidRDefault="00A86892" w:rsidP="00EB43F0">
      <w:pPr>
        <w:pStyle w:val="Akapitzlist"/>
        <w:numPr>
          <w:ilvl w:val="0"/>
          <w:numId w:val="32"/>
        </w:numPr>
        <w:tabs>
          <w:tab w:val="left" w:pos="4962"/>
        </w:tabs>
        <w:spacing w:after="0"/>
        <w:rPr>
          <w:rFonts w:asciiTheme="minorHAnsi" w:hAnsiTheme="minorHAnsi"/>
          <w:sz w:val="22"/>
        </w:rPr>
      </w:pPr>
      <w:r w:rsidRPr="000545A1">
        <w:rPr>
          <w:rFonts w:asciiTheme="minorHAnsi" w:hAnsiTheme="minorHAnsi"/>
          <w:sz w:val="22"/>
        </w:rPr>
        <w:t>Strony zobowiązują</w:t>
      </w:r>
      <w:r w:rsidRPr="000545A1">
        <w:rPr>
          <w:rFonts w:asciiTheme="minorHAnsi" w:hAnsiTheme="minorHAnsi"/>
          <w:bCs/>
          <w:iCs/>
          <w:sz w:val="22"/>
        </w:rPr>
        <w:t xml:space="preserve"> się do:</w:t>
      </w:r>
    </w:p>
    <w:p w14:paraId="6E594B93" w14:textId="080954BB" w:rsidR="00A86892" w:rsidRPr="000545A1" w:rsidRDefault="00A86892" w:rsidP="00EB43F0">
      <w:pPr>
        <w:pStyle w:val="Akapitzlist"/>
        <w:numPr>
          <w:ilvl w:val="0"/>
          <w:numId w:val="33"/>
        </w:numPr>
        <w:tabs>
          <w:tab w:val="left" w:pos="4962"/>
        </w:tabs>
        <w:spacing w:after="0"/>
        <w:rPr>
          <w:rFonts w:asciiTheme="minorHAnsi" w:hAnsiTheme="minorHAnsi"/>
          <w:sz w:val="22"/>
        </w:rPr>
      </w:pPr>
      <w:r w:rsidRPr="000545A1">
        <w:rPr>
          <w:rFonts w:asciiTheme="minorHAnsi" w:hAnsiTheme="minorHAnsi"/>
          <w:bCs/>
          <w:iCs/>
          <w:sz w:val="22"/>
        </w:rPr>
        <w:t>wzajemnego stosowania zasad poufności dokumentów i informacji uzyskanych od drugiej Strony w związku z</w:t>
      </w:r>
      <w:r w:rsidR="00F6041B">
        <w:rPr>
          <w:rFonts w:asciiTheme="minorHAnsi" w:hAnsiTheme="minorHAnsi"/>
          <w:bCs/>
          <w:iCs/>
          <w:sz w:val="22"/>
        </w:rPr>
        <w:t xml:space="preserve"> wykonywanym przedmiotem U</w:t>
      </w:r>
      <w:r w:rsidRPr="000545A1">
        <w:rPr>
          <w:rFonts w:asciiTheme="minorHAnsi" w:hAnsiTheme="minorHAnsi"/>
          <w:bCs/>
          <w:iCs/>
          <w:sz w:val="22"/>
        </w:rPr>
        <w:t>mowy zarówno w trakcie jej trwania</w:t>
      </w:r>
      <w:r w:rsidR="00F6041B">
        <w:rPr>
          <w:rFonts w:asciiTheme="minorHAnsi" w:hAnsiTheme="minorHAnsi"/>
          <w:bCs/>
          <w:iCs/>
          <w:sz w:val="22"/>
        </w:rPr>
        <w:t>,</w:t>
      </w:r>
      <w:r w:rsidRPr="000545A1">
        <w:rPr>
          <w:rFonts w:asciiTheme="minorHAnsi" w:hAnsiTheme="minorHAnsi"/>
          <w:bCs/>
          <w:iCs/>
          <w:sz w:val="22"/>
        </w:rPr>
        <w:t xml:space="preserve"> jak i po u</w:t>
      </w:r>
      <w:r w:rsidR="00F6041B">
        <w:rPr>
          <w:rFonts w:asciiTheme="minorHAnsi" w:hAnsiTheme="minorHAnsi"/>
          <w:bCs/>
          <w:iCs/>
          <w:sz w:val="22"/>
        </w:rPr>
        <w:t>staniu stosunku wynikającego z U</w:t>
      </w:r>
      <w:r w:rsidRPr="000545A1">
        <w:rPr>
          <w:rFonts w:asciiTheme="minorHAnsi" w:hAnsiTheme="minorHAnsi"/>
          <w:bCs/>
          <w:iCs/>
          <w:sz w:val="22"/>
        </w:rPr>
        <w:t xml:space="preserve">mowy; wszelkie dokumenty będą ujawniane jedynie w zakresie niezbędnym, związanym z realizacją przedmiotu </w:t>
      </w:r>
      <w:r w:rsidR="00F6041B">
        <w:rPr>
          <w:rFonts w:asciiTheme="minorHAnsi" w:hAnsiTheme="minorHAnsi"/>
          <w:bCs/>
          <w:iCs/>
          <w:sz w:val="22"/>
        </w:rPr>
        <w:t>U</w:t>
      </w:r>
      <w:r w:rsidRPr="000545A1">
        <w:rPr>
          <w:rFonts w:asciiTheme="minorHAnsi" w:hAnsiTheme="minorHAnsi"/>
          <w:bCs/>
          <w:iCs/>
          <w:sz w:val="22"/>
        </w:rPr>
        <w:t xml:space="preserve">mowy, po wyrażeniu zgody przez drugą Stronę lub gdy obowiązek ujawnienia takich informacji wynika z przepisów powszechnie obowiązującego prawa lub orzeczenia uprawnionego organu; </w:t>
      </w:r>
    </w:p>
    <w:p w14:paraId="72B54747" w14:textId="4DA41171" w:rsidR="00A86892" w:rsidRPr="000545A1" w:rsidRDefault="00A86892" w:rsidP="00EB43F0">
      <w:pPr>
        <w:pStyle w:val="Akapitzlist"/>
        <w:numPr>
          <w:ilvl w:val="0"/>
          <w:numId w:val="33"/>
        </w:numPr>
        <w:tabs>
          <w:tab w:val="left" w:pos="4962"/>
        </w:tabs>
        <w:spacing w:after="0"/>
        <w:rPr>
          <w:rFonts w:asciiTheme="minorHAnsi" w:hAnsiTheme="minorHAnsi"/>
          <w:sz w:val="22"/>
        </w:rPr>
      </w:pPr>
      <w:r w:rsidRPr="000545A1">
        <w:rPr>
          <w:rFonts w:asciiTheme="minorHAnsi" w:hAnsiTheme="minorHAnsi"/>
          <w:bCs/>
          <w:iCs/>
          <w:sz w:val="22"/>
        </w:rPr>
        <w:t xml:space="preserve">zabezpieczania przed kradzieżą, uszkodzeniem i zaginięciem wszelkich otrzymanych dokumentów (w tym na mobilnych nośnikach) </w:t>
      </w:r>
      <w:r w:rsidR="00F6041B">
        <w:rPr>
          <w:rFonts w:asciiTheme="minorHAnsi" w:hAnsiTheme="minorHAnsi"/>
          <w:bCs/>
          <w:iCs/>
          <w:sz w:val="22"/>
        </w:rPr>
        <w:t>związanych z przedmiotem U</w:t>
      </w:r>
      <w:r w:rsidRPr="000545A1">
        <w:rPr>
          <w:rFonts w:asciiTheme="minorHAnsi" w:hAnsiTheme="minorHAnsi"/>
          <w:bCs/>
          <w:iCs/>
          <w:sz w:val="22"/>
        </w:rPr>
        <w:t>mowy;</w:t>
      </w:r>
    </w:p>
    <w:p w14:paraId="2F7C58D1" w14:textId="7682BC79" w:rsidR="00A86892" w:rsidRPr="000545A1" w:rsidRDefault="00A86892" w:rsidP="00EB43F0">
      <w:pPr>
        <w:pStyle w:val="Akapitzlist"/>
        <w:numPr>
          <w:ilvl w:val="0"/>
          <w:numId w:val="33"/>
        </w:numPr>
        <w:tabs>
          <w:tab w:val="left" w:pos="4962"/>
        </w:tabs>
        <w:spacing w:after="0"/>
        <w:rPr>
          <w:rFonts w:asciiTheme="minorHAnsi" w:hAnsiTheme="minorHAnsi"/>
          <w:sz w:val="22"/>
        </w:rPr>
      </w:pPr>
      <w:r w:rsidRPr="000545A1">
        <w:rPr>
          <w:rFonts w:asciiTheme="minorHAnsi" w:hAnsiTheme="minorHAnsi"/>
          <w:bCs/>
          <w:iCs/>
          <w:sz w:val="22"/>
        </w:rPr>
        <w:t>niewykorzystywania zebranych informacji prawnie chronionych dla celów inny</w:t>
      </w:r>
      <w:r w:rsidR="00F6041B">
        <w:rPr>
          <w:rFonts w:asciiTheme="minorHAnsi" w:hAnsiTheme="minorHAnsi"/>
          <w:bCs/>
          <w:iCs/>
          <w:sz w:val="22"/>
        </w:rPr>
        <w:t>ch niż wynikające z realizacji U</w:t>
      </w:r>
      <w:r w:rsidRPr="000545A1">
        <w:rPr>
          <w:rFonts w:asciiTheme="minorHAnsi" w:hAnsiTheme="minorHAnsi"/>
          <w:bCs/>
          <w:iCs/>
          <w:sz w:val="22"/>
        </w:rPr>
        <w:t>mowy;</w:t>
      </w:r>
    </w:p>
    <w:p w14:paraId="506824AA" w14:textId="77777777" w:rsidR="00A86892" w:rsidRPr="000545A1" w:rsidRDefault="00A86892" w:rsidP="00EB43F0">
      <w:pPr>
        <w:pStyle w:val="Akapitzlist"/>
        <w:numPr>
          <w:ilvl w:val="0"/>
          <w:numId w:val="33"/>
        </w:numPr>
        <w:tabs>
          <w:tab w:val="left" w:pos="4962"/>
        </w:tabs>
        <w:spacing w:after="0"/>
        <w:rPr>
          <w:rFonts w:asciiTheme="minorHAnsi" w:hAnsiTheme="minorHAnsi"/>
          <w:sz w:val="22"/>
        </w:rPr>
      </w:pPr>
      <w:r w:rsidRPr="000545A1">
        <w:rPr>
          <w:rFonts w:asciiTheme="minorHAnsi" w:hAnsiTheme="minorHAnsi"/>
          <w:bCs/>
          <w:iCs/>
          <w:sz w:val="22"/>
        </w:rPr>
        <w:t>niezwłocznego przekazywania drugiej Stronie informacji o wszelkich przypadkach naruszenia tajemnicy informacji prawnie chronionych lub o ich niewłaściwym użyciu.</w:t>
      </w:r>
    </w:p>
    <w:p w14:paraId="08894C75" w14:textId="782A7CC5" w:rsidR="00A86892" w:rsidRPr="00940897" w:rsidRDefault="00A86892" w:rsidP="00EB43F0">
      <w:pPr>
        <w:pStyle w:val="Akapitzlist"/>
        <w:numPr>
          <w:ilvl w:val="0"/>
          <w:numId w:val="34"/>
        </w:numPr>
        <w:tabs>
          <w:tab w:val="left" w:pos="4962"/>
        </w:tabs>
        <w:spacing w:after="0"/>
        <w:rPr>
          <w:rFonts w:asciiTheme="minorHAnsi" w:hAnsiTheme="minorHAnsi"/>
          <w:sz w:val="22"/>
        </w:rPr>
      </w:pPr>
      <w:r w:rsidRPr="00940897">
        <w:rPr>
          <w:rFonts w:asciiTheme="minorHAnsi" w:hAnsiTheme="minorHAnsi"/>
          <w:sz w:val="22"/>
        </w:rPr>
        <w:lastRenderedPageBreak/>
        <w:t>Wykonawca zobowiązuje się do zapoznania pracowników oraz osób odpowiedzialnych za realizację Umowy z wyciągiem z Polityki Bezpieczeństwa Informacji UMFC stanowiącym Załącznik do Zarządzenia Rektora UMFC nr  23/2018. Wyciąg zostanie udostępni</w:t>
      </w:r>
      <w:r w:rsidR="00F6041B">
        <w:rPr>
          <w:rFonts w:asciiTheme="minorHAnsi" w:hAnsiTheme="minorHAnsi"/>
          <w:sz w:val="22"/>
        </w:rPr>
        <w:t>ony niezwłocznie po podpisaniu U</w:t>
      </w:r>
      <w:r w:rsidRPr="00940897">
        <w:rPr>
          <w:rFonts w:asciiTheme="minorHAnsi" w:hAnsiTheme="minorHAnsi"/>
          <w:sz w:val="22"/>
        </w:rPr>
        <w:t>mowy.</w:t>
      </w:r>
    </w:p>
    <w:p w14:paraId="48897577" w14:textId="74CFC240" w:rsidR="00B7004D" w:rsidRPr="00A5023B" w:rsidRDefault="00B7004D" w:rsidP="00E01D45">
      <w:pPr>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 xml:space="preserve">§ </w:t>
      </w:r>
      <w:r w:rsidR="005B4692">
        <w:rPr>
          <w:rFonts w:asciiTheme="minorHAnsi" w:eastAsia="Times New Roman" w:hAnsiTheme="minorHAnsi" w:cstheme="minorHAnsi"/>
          <w:b/>
          <w:snapToGrid w:val="0"/>
          <w:sz w:val="22"/>
          <w:lang w:eastAsia="pl-PL"/>
        </w:rPr>
        <w:t>2</w:t>
      </w:r>
      <w:r w:rsidR="007511A6">
        <w:rPr>
          <w:rFonts w:asciiTheme="minorHAnsi" w:eastAsia="Times New Roman" w:hAnsiTheme="minorHAnsi" w:cstheme="minorHAnsi"/>
          <w:b/>
          <w:snapToGrid w:val="0"/>
          <w:sz w:val="22"/>
          <w:lang w:eastAsia="pl-PL"/>
        </w:rPr>
        <w:t>0</w:t>
      </w:r>
    </w:p>
    <w:p w14:paraId="5C6C37B6" w14:textId="77777777" w:rsidR="00B7004D" w:rsidRPr="00A5023B" w:rsidRDefault="00B7004D" w:rsidP="00E01D45">
      <w:pPr>
        <w:spacing w:after="0"/>
        <w:ind w:firstLine="20"/>
        <w:jc w:val="center"/>
        <w:rPr>
          <w:rFonts w:asciiTheme="minorHAnsi" w:eastAsia="Times New Roman" w:hAnsiTheme="minorHAnsi" w:cstheme="minorHAnsi"/>
          <w:b/>
          <w:snapToGrid w:val="0"/>
          <w:sz w:val="22"/>
          <w:lang w:eastAsia="pl-PL"/>
        </w:rPr>
      </w:pPr>
      <w:r w:rsidRPr="00A5023B">
        <w:rPr>
          <w:rFonts w:asciiTheme="minorHAnsi" w:eastAsia="Times New Roman" w:hAnsiTheme="minorHAnsi" w:cstheme="minorHAnsi"/>
          <w:b/>
          <w:snapToGrid w:val="0"/>
          <w:sz w:val="22"/>
          <w:lang w:eastAsia="pl-PL"/>
        </w:rPr>
        <w:t>Postanowienia końcowe</w:t>
      </w:r>
    </w:p>
    <w:p w14:paraId="3EA22705" w14:textId="77777777" w:rsidR="00B7004D" w:rsidRPr="00A5023B" w:rsidRDefault="00B7004D" w:rsidP="00EB43F0">
      <w:pPr>
        <w:widowControl w:val="0"/>
        <w:numPr>
          <w:ilvl w:val="0"/>
          <w:numId w:val="21"/>
        </w:numPr>
        <w:overflowPunct w:val="0"/>
        <w:autoSpaceDE w:val="0"/>
        <w:autoSpaceDN w:val="0"/>
        <w:adjustRightInd w:val="0"/>
        <w:spacing w:after="0"/>
        <w:textAlignment w:val="baseline"/>
        <w:rPr>
          <w:rFonts w:asciiTheme="minorHAnsi" w:eastAsia="Times New Roman" w:hAnsiTheme="minorHAnsi" w:cstheme="minorHAnsi"/>
          <w:sz w:val="22"/>
          <w:lang w:eastAsia="en-GB"/>
        </w:rPr>
      </w:pPr>
      <w:r w:rsidRPr="00A5023B">
        <w:rPr>
          <w:rFonts w:asciiTheme="minorHAnsi" w:eastAsia="Times New Roman" w:hAnsiTheme="minorHAnsi" w:cstheme="minorHAnsi"/>
          <w:sz w:val="22"/>
          <w:lang w:eastAsia="en-GB"/>
        </w:rPr>
        <w:t xml:space="preserve">Przez zawarcie Umowy pomiędzy Zamawiającym a Wykonawcą nie powstaje żadne wspólne przedsiębiorstwo, spółka ani żadne inne wspólne przedsięwzięcie. </w:t>
      </w:r>
    </w:p>
    <w:p w14:paraId="1676A403" w14:textId="42BA9E30" w:rsidR="007559A2" w:rsidRPr="00A5023B" w:rsidRDefault="007559A2" w:rsidP="00EB43F0">
      <w:pPr>
        <w:widowControl w:val="0"/>
        <w:numPr>
          <w:ilvl w:val="0"/>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W przypadku jakichkolwiek </w:t>
      </w:r>
      <w:r w:rsidR="00F6041B">
        <w:rPr>
          <w:rFonts w:asciiTheme="minorHAnsi" w:eastAsia="Times New Roman" w:hAnsiTheme="minorHAnsi" w:cstheme="minorHAnsi"/>
          <w:snapToGrid w:val="0"/>
          <w:sz w:val="22"/>
          <w:lang w:eastAsia="pl-PL"/>
        </w:rPr>
        <w:t xml:space="preserve">niedających się usunąć </w:t>
      </w:r>
      <w:r w:rsidRPr="00A5023B">
        <w:rPr>
          <w:rFonts w:asciiTheme="minorHAnsi" w:eastAsia="Times New Roman" w:hAnsiTheme="minorHAnsi" w:cstheme="minorHAnsi"/>
          <w:snapToGrid w:val="0"/>
          <w:sz w:val="22"/>
          <w:lang w:eastAsia="pl-PL"/>
        </w:rPr>
        <w:t>rozbieżności pomiędzy Umową a</w:t>
      </w:r>
      <w:r w:rsidR="00F6041B">
        <w:rPr>
          <w:rFonts w:asciiTheme="minorHAnsi" w:eastAsia="Times New Roman" w:hAnsiTheme="minorHAnsi" w:cstheme="minorHAnsi"/>
          <w:snapToGrid w:val="0"/>
          <w:sz w:val="22"/>
          <w:lang w:eastAsia="pl-PL"/>
        </w:rPr>
        <w:t xml:space="preserve"> załącznikami pierwszeństwo mają</w:t>
      </w:r>
      <w:r w:rsidRPr="00A5023B">
        <w:rPr>
          <w:rFonts w:asciiTheme="minorHAnsi" w:eastAsia="Times New Roman" w:hAnsiTheme="minorHAnsi" w:cstheme="minorHAnsi"/>
          <w:snapToGrid w:val="0"/>
          <w:sz w:val="22"/>
          <w:lang w:eastAsia="pl-PL"/>
        </w:rPr>
        <w:t xml:space="preserve"> postanowienia Umowy.</w:t>
      </w:r>
    </w:p>
    <w:p w14:paraId="6DBFC5DA" w14:textId="607EBCD0" w:rsidR="00B7004D" w:rsidRPr="00A5023B" w:rsidRDefault="00B7004D" w:rsidP="00EB43F0">
      <w:pPr>
        <w:widowControl w:val="0"/>
        <w:numPr>
          <w:ilvl w:val="0"/>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Następujące załączniki do Umowy stanowią jej integralną część:</w:t>
      </w:r>
    </w:p>
    <w:p w14:paraId="7B549B2D" w14:textId="06FBEC7F" w:rsidR="00B7004D" w:rsidRPr="00A5023B" w:rsidRDefault="007559A2" w:rsidP="00EB43F0">
      <w:pPr>
        <w:widowControl w:val="0"/>
        <w:numPr>
          <w:ilvl w:val="1"/>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OPZ</w:t>
      </w:r>
    </w:p>
    <w:p w14:paraId="77D215F0" w14:textId="77777777" w:rsidR="00B7004D" w:rsidRDefault="00B7004D" w:rsidP="00EB43F0">
      <w:pPr>
        <w:widowControl w:val="0"/>
        <w:numPr>
          <w:ilvl w:val="1"/>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Oferta Wykonawcy</w:t>
      </w:r>
    </w:p>
    <w:p w14:paraId="646789B1" w14:textId="1EEF9DA4" w:rsidR="0095497F" w:rsidRPr="00A5023B" w:rsidRDefault="0095497F" w:rsidP="00EB43F0">
      <w:pPr>
        <w:widowControl w:val="0"/>
        <w:numPr>
          <w:ilvl w:val="1"/>
          <w:numId w:val="21"/>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 xml:space="preserve">Wykaz </w:t>
      </w:r>
      <w:r w:rsidR="005B4692">
        <w:rPr>
          <w:rFonts w:asciiTheme="minorHAnsi" w:eastAsia="Times New Roman" w:hAnsiTheme="minorHAnsi" w:cstheme="minorHAnsi"/>
          <w:snapToGrid w:val="0"/>
          <w:sz w:val="22"/>
          <w:lang w:eastAsia="pl-PL"/>
        </w:rPr>
        <w:t>Projektantów</w:t>
      </w:r>
    </w:p>
    <w:p w14:paraId="49DB3587" w14:textId="0744873B" w:rsidR="002E1AC9" w:rsidRDefault="002E1AC9" w:rsidP="00EB43F0">
      <w:pPr>
        <w:widowControl w:val="0"/>
        <w:numPr>
          <w:ilvl w:val="0"/>
          <w:numId w:val="21"/>
        </w:numPr>
        <w:spacing w:after="0"/>
        <w:contextualSpacing/>
        <w:rPr>
          <w:rFonts w:asciiTheme="minorHAnsi" w:eastAsia="Times New Roman" w:hAnsiTheme="minorHAnsi" w:cstheme="minorHAnsi"/>
          <w:snapToGrid w:val="0"/>
          <w:sz w:val="22"/>
          <w:lang w:eastAsia="pl-PL"/>
        </w:rPr>
      </w:pPr>
      <w:r>
        <w:rPr>
          <w:rFonts w:asciiTheme="minorHAnsi" w:eastAsia="Times New Roman" w:hAnsiTheme="minorHAnsi" w:cstheme="minorHAnsi"/>
          <w:snapToGrid w:val="0"/>
          <w:sz w:val="22"/>
          <w:lang w:eastAsia="pl-PL"/>
        </w:rPr>
        <w:t>Jakiekolwiek postanowienia Umowy nie wyłączają uprawnień Stron wynikających z przepisów powszechnie obowiązujących, w szczególności zastrzeżone kary umowne nie wyłączają uprawniania Zamawiającego do dochodzenia odszkodowania przenoszącego wysokość kar umownych na zasadach ogólnych.</w:t>
      </w:r>
    </w:p>
    <w:p w14:paraId="51A09D7C" w14:textId="20CA8496" w:rsidR="00B7004D" w:rsidRPr="00A5023B" w:rsidRDefault="00B7004D" w:rsidP="00EB43F0">
      <w:pPr>
        <w:widowControl w:val="0"/>
        <w:numPr>
          <w:ilvl w:val="0"/>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Wszelkie zmiany Umowy, odstąpienie od Umowy lub jej rozwiązanie wymagają formy pisemnej pod rygorem nieważności. Zmiana danych teleadresowych stron lu</w:t>
      </w:r>
      <w:r w:rsidR="00F6041B">
        <w:rPr>
          <w:rFonts w:asciiTheme="minorHAnsi" w:eastAsia="Times New Roman" w:hAnsiTheme="minorHAnsi" w:cstheme="minorHAnsi"/>
          <w:snapToGrid w:val="0"/>
          <w:sz w:val="22"/>
          <w:lang w:eastAsia="pl-PL"/>
        </w:rPr>
        <w:t>b osób nadzorujących wykonanie U</w:t>
      </w:r>
      <w:r w:rsidRPr="00A5023B">
        <w:rPr>
          <w:rFonts w:asciiTheme="minorHAnsi" w:eastAsia="Times New Roman" w:hAnsiTheme="minorHAnsi" w:cstheme="minorHAnsi"/>
          <w:snapToGrid w:val="0"/>
          <w:sz w:val="22"/>
          <w:lang w:eastAsia="pl-PL"/>
        </w:rPr>
        <w:t xml:space="preserve">mowy nie stanowi zmiany </w:t>
      </w:r>
      <w:r w:rsidR="00C45F1C">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mowy i dla swej skuteczności wymaga pisemnego powiadomienia drugiej Strony.</w:t>
      </w:r>
    </w:p>
    <w:p w14:paraId="19C67D49" w14:textId="77777777" w:rsidR="00B7004D" w:rsidRPr="00A5023B" w:rsidRDefault="00B7004D" w:rsidP="00EB43F0">
      <w:pPr>
        <w:widowControl w:val="0"/>
        <w:numPr>
          <w:ilvl w:val="0"/>
          <w:numId w:val="21"/>
        </w:numPr>
        <w:spacing w:after="0"/>
        <w:contextualSpacing/>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Ewentualne spory wynikające z Umowy będą rozstrzygane przez sąd powszechny właściwy dla siedziby Zamawiającego.</w:t>
      </w:r>
    </w:p>
    <w:p w14:paraId="6EC107D3" w14:textId="705E35BF" w:rsidR="00B7004D" w:rsidRDefault="00B7004D" w:rsidP="00EB43F0">
      <w:pPr>
        <w:widowControl w:val="0"/>
        <w:numPr>
          <w:ilvl w:val="0"/>
          <w:numId w:val="21"/>
        </w:numPr>
        <w:spacing w:after="0"/>
        <w:rPr>
          <w:rFonts w:asciiTheme="minorHAnsi" w:eastAsia="Times New Roman" w:hAnsiTheme="minorHAnsi" w:cstheme="minorHAnsi"/>
          <w:snapToGrid w:val="0"/>
          <w:sz w:val="22"/>
          <w:lang w:eastAsia="pl-PL"/>
        </w:rPr>
      </w:pPr>
      <w:r w:rsidRPr="00A5023B">
        <w:rPr>
          <w:rFonts w:asciiTheme="minorHAnsi" w:eastAsia="Times New Roman" w:hAnsiTheme="minorHAnsi" w:cstheme="minorHAnsi"/>
          <w:snapToGrid w:val="0"/>
          <w:sz w:val="22"/>
          <w:lang w:eastAsia="pl-PL"/>
        </w:rPr>
        <w:t xml:space="preserve">Niniejszą </w:t>
      </w:r>
      <w:r w:rsidR="001E0606">
        <w:rPr>
          <w:rFonts w:asciiTheme="minorHAnsi" w:eastAsia="Times New Roman" w:hAnsiTheme="minorHAnsi" w:cstheme="minorHAnsi"/>
          <w:snapToGrid w:val="0"/>
          <w:sz w:val="22"/>
          <w:lang w:eastAsia="pl-PL"/>
        </w:rPr>
        <w:t>U</w:t>
      </w:r>
      <w:r w:rsidRPr="00A5023B">
        <w:rPr>
          <w:rFonts w:asciiTheme="minorHAnsi" w:eastAsia="Times New Roman" w:hAnsiTheme="minorHAnsi" w:cstheme="minorHAnsi"/>
          <w:snapToGrid w:val="0"/>
          <w:sz w:val="22"/>
          <w:lang w:eastAsia="pl-PL"/>
        </w:rPr>
        <w:t xml:space="preserve">mowę sporządzono w </w:t>
      </w:r>
      <w:r w:rsidR="007559A2" w:rsidRPr="00A5023B">
        <w:rPr>
          <w:rFonts w:asciiTheme="minorHAnsi" w:eastAsia="Times New Roman" w:hAnsiTheme="minorHAnsi" w:cstheme="minorHAnsi"/>
          <w:snapToGrid w:val="0"/>
          <w:sz w:val="22"/>
          <w:lang w:eastAsia="pl-PL"/>
        </w:rPr>
        <w:t>dwóch</w:t>
      </w:r>
      <w:r w:rsidRPr="00A5023B">
        <w:rPr>
          <w:rFonts w:asciiTheme="minorHAnsi" w:eastAsia="Times New Roman" w:hAnsiTheme="minorHAnsi" w:cstheme="minorHAnsi"/>
          <w:snapToGrid w:val="0"/>
          <w:sz w:val="22"/>
          <w:lang w:eastAsia="pl-PL"/>
        </w:rPr>
        <w:t xml:space="preserve"> jednobrzmiących egzemplarzach</w:t>
      </w:r>
      <w:r w:rsidR="00F867C0" w:rsidRPr="00A5023B">
        <w:rPr>
          <w:rFonts w:asciiTheme="minorHAnsi" w:eastAsia="Times New Roman" w:hAnsiTheme="minorHAnsi" w:cstheme="minorHAnsi"/>
          <w:snapToGrid w:val="0"/>
          <w:sz w:val="22"/>
          <w:lang w:eastAsia="pl-PL"/>
        </w:rPr>
        <w:t xml:space="preserve"> </w:t>
      </w:r>
      <w:r w:rsidR="007559A2" w:rsidRPr="00A5023B">
        <w:rPr>
          <w:rFonts w:asciiTheme="minorHAnsi" w:eastAsia="Times New Roman" w:hAnsiTheme="minorHAnsi" w:cstheme="minorHAnsi"/>
          <w:snapToGrid w:val="0"/>
          <w:sz w:val="22"/>
          <w:lang w:eastAsia="pl-PL"/>
        </w:rPr>
        <w:t>po jednym dla każdej ze Stron</w:t>
      </w:r>
      <w:r w:rsidRPr="00A5023B">
        <w:rPr>
          <w:rFonts w:asciiTheme="minorHAnsi" w:eastAsia="Times New Roman" w:hAnsiTheme="minorHAnsi" w:cstheme="minorHAnsi"/>
          <w:snapToGrid w:val="0"/>
          <w:sz w:val="22"/>
          <w:lang w:eastAsia="pl-PL"/>
        </w:rPr>
        <w:t>.</w:t>
      </w:r>
    </w:p>
    <w:p w14:paraId="615C02EA" w14:textId="77777777" w:rsidR="007511A6" w:rsidRDefault="007511A6" w:rsidP="007511A6">
      <w:pPr>
        <w:widowControl w:val="0"/>
        <w:spacing w:after="0"/>
        <w:ind w:left="340"/>
        <w:rPr>
          <w:rFonts w:asciiTheme="minorHAnsi" w:eastAsia="Times New Roman" w:hAnsiTheme="minorHAnsi" w:cstheme="minorHAnsi"/>
          <w:snapToGrid w:val="0"/>
          <w:sz w:val="22"/>
          <w:lang w:eastAsia="pl-PL"/>
        </w:rPr>
      </w:pPr>
    </w:p>
    <w:p w14:paraId="21E8B9FB" w14:textId="77777777" w:rsidR="007511A6" w:rsidRDefault="007511A6" w:rsidP="007511A6">
      <w:pPr>
        <w:widowControl w:val="0"/>
        <w:spacing w:after="0"/>
        <w:ind w:left="340"/>
        <w:rPr>
          <w:rFonts w:asciiTheme="minorHAnsi" w:eastAsia="Times New Roman" w:hAnsiTheme="minorHAnsi" w:cstheme="minorHAnsi"/>
          <w:snapToGrid w:val="0"/>
          <w:sz w:val="22"/>
          <w:lang w:eastAsia="pl-PL"/>
        </w:rPr>
      </w:pPr>
    </w:p>
    <w:p w14:paraId="78338608" w14:textId="77777777" w:rsidR="007511A6" w:rsidRPr="00A5023B" w:rsidRDefault="007511A6" w:rsidP="007511A6">
      <w:pPr>
        <w:widowControl w:val="0"/>
        <w:spacing w:after="0"/>
        <w:ind w:left="340"/>
        <w:rPr>
          <w:rFonts w:asciiTheme="minorHAnsi" w:eastAsia="Times New Roman" w:hAnsiTheme="minorHAnsi" w:cstheme="minorHAnsi"/>
          <w:snapToGrid w:val="0"/>
          <w:sz w:val="22"/>
          <w:lang w:eastAsia="pl-PL"/>
        </w:rPr>
      </w:pPr>
    </w:p>
    <w:p w14:paraId="0326AA45" w14:textId="144D2C76" w:rsidR="004231AC" w:rsidRPr="00A5023B" w:rsidRDefault="00B7004D" w:rsidP="00F6041B">
      <w:pPr>
        <w:widowControl w:val="0"/>
        <w:spacing w:after="0"/>
        <w:ind w:left="360" w:firstLine="708"/>
        <w:jc w:val="left"/>
        <w:rPr>
          <w:rFonts w:asciiTheme="minorHAnsi" w:hAnsiTheme="minorHAnsi" w:cstheme="minorHAnsi"/>
          <w:sz w:val="22"/>
        </w:rPr>
      </w:pPr>
      <w:r w:rsidRPr="00A5023B">
        <w:rPr>
          <w:rFonts w:asciiTheme="minorHAnsi" w:eastAsia="Times New Roman" w:hAnsiTheme="minorHAnsi" w:cstheme="minorHAnsi"/>
          <w:b/>
          <w:snapToGrid w:val="0"/>
          <w:sz w:val="22"/>
          <w:lang w:eastAsia="pl-PL"/>
        </w:rPr>
        <w:t>ZAMAWIAJĄCY</w:t>
      </w:r>
      <w:r w:rsidRPr="00A5023B">
        <w:rPr>
          <w:rFonts w:asciiTheme="minorHAnsi" w:eastAsia="Times New Roman" w:hAnsiTheme="minorHAnsi" w:cstheme="minorHAnsi"/>
          <w:b/>
          <w:snapToGrid w:val="0"/>
          <w:sz w:val="22"/>
          <w:lang w:eastAsia="pl-PL"/>
        </w:rPr>
        <w:tab/>
      </w:r>
      <w:r w:rsidRPr="00A5023B">
        <w:rPr>
          <w:rFonts w:asciiTheme="minorHAnsi" w:eastAsia="Times New Roman" w:hAnsiTheme="minorHAnsi" w:cstheme="minorHAnsi"/>
          <w:b/>
          <w:snapToGrid w:val="0"/>
          <w:sz w:val="22"/>
          <w:lang w:eastAsia="pl-PL"/>
        </w:rPr>
        <w:tab/>
      </w:r>
      <w:r w:rsidRPr="00A5023B">
        <w:rPr>
          <w:rFonts w:asciiTheme="minorHAnsi" w:eastAsia="Times New Roman" w:hAnsiTheme="minorHAnsi" w:cstheme="minorHAnsi"/>
          <w:b/>
          <w:snapToGrid w:val="0"/>
          <w:sz w:val="22"/>
          <w:lang w:eastAsia="pl-PL"/>
        </w:rPr>
        <w:tab/>
      </w:r>
      <w:bookmarkStart w:id="0" w:name="_GoBack"/>
      <w:bookmarkEnd w:id="0"/>
      <w:r w:rsidRPr="00A5023B">
        <w:rPr>
          <w:rFonts w:asciiTheme="minorHAnsi" w:eastAsia="Times New Roman" w:hAnsiTheme="minorHAnsi" w:cstheme="minorHAnsi"/>
          <w:b/>
          <w:snapToGrid w:val="0"/>
          <w:sz w:val="22"/>
          <w:lang w:eastAsia="pl-PL"/>
        </w:rPr>
        <w:tab/>
      </w:r>
      <w:r w:rsidRPr="00A5023B">
        <w:rPr>
          <w:rFonts w:asciiTheme="minorHAnsi" w:eastAsia="Times New Roman" w:hAnsiTheme="minorHAnsi" w:cstheme="minorHAnsi"/>
          <w:b/>
          <w:snapToGrid w:val="0"/>
          <w:sz w:val="22"/>
          <w:lang w:eastAsia="pl-PL"/>
        </w:rPr>
        <w:tab/>
      </w:r>
      <w:r w:rsidRPr="00A5023B">
        <w:rPr>
          <w:rFonts w:asciiTheme="minorHAnsi" w:eastAsia="Times New Roman" w:hAnsiTheme="minorHAnsi" w:cstheme="minorHAnsi"/>
          <w:b/>
          <w:snapToGrid w:val="0"/>
          <w:sz w:val="22"/>
          <w:lang w:eastAsia="pl-PL"/>
        </w:rPr>
        <w:tab/>
        <w:t>WYKONAWCA</w:t>
      </w:r>
    </w:p>
    <w:sectPr w:rsidR="004231AC" w:rsidRPr="00A5023B" w:rsidSect="003E0640">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8DB60" w14:textId="77777777" w:rsidR="00A941DC" w:rsidRDefault="00A941DC" w:rsidP="00E42943">
      <w:pPr>
        <w:spacing w:after="0" w:line="240" w:lineRule="auto"/>
      </w:pPr>
      <w:r>
        <w:separator/>
      </w:r>
    </w:p>
  </w:endnote>
  <w:endnote w:type="continuationSeparator" w:id="0">
    <w:p w14:paraId="3A9CAF55" w14:textId="77777777" w:rsidR="00A941DC" w:rsidRDefault="00A941DC" w:rsidP="00E4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ヒラギノ角ゴ Pro W3">
    <w:altName w:val="MS Mincho"/>
    <w:charset w:val="80"/>
    <w:family w:val="auto"/>
    <w:pitch w:val="variable"/>
  </w:font>
  <w:font w:name="Tahoma">
    <w:panose1 w:val="020B0604030504040204"/>
    <w:charset w:val="00"/>
    <w:family w:val="swiss"/>
    <w:notTrueType/>
    <w:pitch w:val="variable"/>
    <w:sig w:usb0="00000003" w:usb1="00000000" w:usb2="00000000" w:usb3="00000000" w:csb0="00000001" w:csb1="00000000"/>
  </w:font>
  <w:font w:name="Univers-P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845093"/>
      <w:docPartObj>
        <w:docPartGallery w:val="Page Numbers (Bottom of Page)"/>
        <w:docPartUnique/>
      </w:docPartObj>
    </w:sdtPr>
    <w:sdtEndPr/>
    <w:sdtContent>
      <w:sdt>
        <w:sdtPr>
          <w:id w:val="860082579"/>
          <w:docPartObj>
            <w:docPartGallery w:val="Page Numbers (Top of Page)"/>
            <w:docPartUnique/>
          </w:docPartObj>
        </w:sdtPr>
        <w:sdtEndPr/>
        <w:sdtContent>
          <w:p w14:paraId="3A0831BD" w14:textId="47F7AFAE" w:rsidR="00667EB8" w:rsidRDefault="00667EB8">
            <w:pPr>
              <w:pStyle w:val="Stopka"/>
              <w:jc w:val="right"/>
            </w:pPr>
            <w:r>
              <w:rPr>
                <w:b/>
                <w:bCs/>
                <w:sz w:val="24"/>
                <w:szCs w:val="24"/>
              </w:rPr>
              <w:fldChar w:fldCharType="begin"/>
            </w:r>
            <w:r>
              <w:rPr>
                <w:b/>
                <w:bCs/>
              </w:rPr>
              <w:instrText>PAGE</w:instrText>
            </w:r>
            <w:r>
              <w:rPr>
                <w:b/>
                <w:bCs/>
                <w:sz w:val="24"/>
                <w:szCs w:val="24"/>
              </w:rPr>
              <w:fldChar w:fldCharType="separate"/>
            </w:r>
            <w:r w:rsidR="007511A6">
              <w:rPr>
                <w:b/>
                <w:bCs/>
                <w:noProof/>
              </w:rPr>
              <w:t>5</w:t>
            </w:r>
            <w:r>
              <w:rPr>
                <w:b/>
                <w:bCs/>
                <w:sz w:val="24"/>
                <w:szCs w:val="24"/>
              </w:rPr>
              <w:fldChar w:fldCharType="end"/>
            </w:r>
            <w:r>
              <w:rPr>
                <w:b/>
                <w:bCs/>
                <w:sz w:val="24"/>
                <w:szCs w:val="24"/>
              </w:rPr>
              <w:t>/</w:t>
            </w:r>
            <w:r>
              <w:rPr>
                <w:b/>
                <w:bCs/>
                <w:sz w:val="24"/>
                <w:szCs w:val="24"/>
              </w:rPr>
              <w:fldChar w:fldCharType="begin"/>
            </w:r>
            <w:r>
              <w:rPr>
                <w:b/>
                <w:bCs/>
              </w:rPr>
              <w:instrText>NUMPAGES</w:instrText>
            </w:r>
            <w:r>
              <w:rPr>
                <w:b/>
                <w:bCs/>
                <w:sz w:val="24"/>
                <w:szCs w:val="24"/>
              </w:rPr>
              <w:fldChar w:fldCharType="separate"/>
            </w:r>
            <w:r w:rsidR="007511A6">
              <w:rPr>
                <w:b/>
                <w:bCs/>
                <w:noProof/>
              </w:rPr>
              <w:t>15</w:t>
            </w:r>
            <w:r>
              <w:rPr>
                <w:b/>
                <w:bCs/>
                <w:sz w:val="24"/>
                <w:szCs w:val="24"/>
              </w:rPr>
              <w:fldChar w:fldCharType="end"/>
            </w:r>
          </w:p>
        </w:sdtContent>
      </w:sdt>
    </w:sdtContent>
  </w:sdt>
  <w:p w14:paraId="00F6D7D8" w14:textId="77777777" w:rsidR="00667EB8" w:rsidRDefault="00667EB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0D61B" w14:textId="77777777" w:rsidR="00A941DC" w:rsidRDefault="00A941DC" w:rsidP="00E42943">
      <w:pPr>
        <w:spacing w:after="0" w:line="240" w:lineRule="auto"/>
      </w:pPr>
      <w:r>
        <w:separator/>
      </w:r>
    </w:p>
  </w:footnote>
  <w:footnote w:type="continuationSeparator" w:id="0">
    <w:p w14:paraId="5D143EF6" w14:textId="77777777" w:rsidR="00A941DC" w:rsidRDefault="00A941DC" w:rsidP="00E42943">
      <w:pPr>
        <w:spacing w:after="0" w:line="240" w:lineRule="auto"/>
      </w:pPr>
      <w:r>
        <w:continuationSeparator/>
      </w:r>
    </w:p>
  </w:footnote>
  <w:footnote w:id="1">
    <w:p w14:paraId="6479C12E" w14:textId="77777777" w:rsidR="007559A2" w:rsidRDefault="007559A2" w:rsidP="00B7004D">
      <w:pPr>
        <w:pStyle w:val="Tekstprzypisudolnego"/>
      </w:pPr>
      <w:r>
        <w:rPr>
          <w:rStyle w:val="Odwoanieprzypisudolnego"/>
        </w:rPr>
        <w:footnoteRef/>
      </w:r>
      <w:r>
        <w:t xml:space="preserve"> Oznaczenie Wykonawcy</w:t>
      </w:r>
    </w:p>
  </w:footnote>
  <w:footnote w:id="2">
    <w:p w14:paraId="7A9BF4E5" w14:textId="77777777" w:rsidR="00894D3F" w:rsidRPr="00FB602F" w:rsidRDefault="00894D3F" w:rsidP="00894D3F">
      <w:pPr>
        <w:pStyle w:val="Tekstprzypisudolnego"/>
        <w:jc w:val="both"/>
        <w:rPr>
          <w:rFonts w:ascii="Bookman Old Style" w:hAnsi="Bookman Old Style"/>
          <w:sz w:val="18"/>
          <w:szCs w:val="18"/>
        </w:rPr>
      </w:pPr>
      <w:r w:rsidRPr="00FB602F">
        <w:rPr>
          <w:rStyle w:val="Odwoanieprzypisudolnego"/>
          <w:rFonts w:ascii="Bookman Old Style" w:hAnsi="Bookman Old Style"/>
          <w:sz w:val="18"/>
          <w:szCs w:val="18"/>
        </w:rPr>
        <w:footnoteRef/>
      </w:r>
      <w:r w:rsidRPr="00FB602F">
        <w:rPr>
          <w:rFonts w:ascii="Bookman Old Style" w:hAnsi="Bookman Old Style"/>
          <w:sz w:val="18"/>
          <w:szCs w:val="18"/>
        </w:rPr>
        <w:t xml:space="preserve"> 30 dni od daty zakończenia prac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0143D24"/>
    <w:name w:val="WW8Num2"/>
    <w:lvl w:ilvl="0">
      <w:start w:val="1"/>
      <w:numFmt w:val="decimal"/>
      <w:suff w:val="nothing"/>
      <w:lvlText w:val="%1."/>
      <w:lvlJc w:val="left"/>
      <w:pPr>
        <w:ind w:left="0" w:firstLine="0"/>
      </w:pPr>
      <w:rPr>
        <w:rFonts w:hint="default"/>
        <w:color w:val="000000"/>
        <w:position w:val="0"/>
        <w:sz w:val="24"/>
        <w:vertAlign w:val="baseline"/>
      </w:rPr>
    </w:lvl>
    <w:lvl w:ilvl="1">
      <w:start w:val="1"/>
      <w:numFmt w:val="decimal"/>
      <w:lvlText w:val="%2)"/>
      <w:lvlJc w:val="left"/>
      <w:pPr>
        <w:tabs>
          <w:tab w:val="num" w:pos="425"/>
        </w:tabs>
        <w:ind w:left="794" w:hanging="454"/>
      </w:pPr>
      <w:rPr>
        <w:rFonts w:hint="default"/>
        <w:color w:val="000000"/>
        <w:position w:val="0"/>
        <w:sz w:val="20"/>
        <w:szCs w:val="20"/>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b w:val="0"/>
        <w:color w:val="000000"/>
        <w:position w:val="0"/>
        <w:sz w:val="20"/>
        <w:szCs w:val="20"/>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1">
    <w:nsid w:val="00000003"/>
    <w:multiLevelType w:val="singleLevel"/>
    <w:tmpl w:val="82FA4192"/>
    <w:name w:val="WW8Num16"/>
    <w:lvl w:ilvl="0">
      <w:start w:val="2"/>
      <w:numFmt w:val="decimal"/>
      <w:lvlText w:val="%1."/>
      <w:lvlJc w:val="left"/>
      <w:pPr>
        <w:ind w:left="397" w:hanging="397"/>
      </w:pPr>
      <w:rPr>
        <w:rFonts w:hint="default"/>
        <w:b w:val="0"/>
      </w:rPr>
    </w:lvl>
  </w:abstractNum>
  <w:abstractNum w:abstractNumId="2">
    <w:nsid w:val="031B57AE"/>
    <w:multiLevelType w:val="hybridMultilevel"/>
    <w:tmpl w:val="7A082A42"/>
    <w:lvl w:ilvl="0" w:tplc="978E906C">
      <w:start w:val="1"/>
      <w:numFmt w:val="decimal"/>
      <w:lvlText w:val="%1."/>
      <w:lvlJc w:val="left"/>
      <w:pPr>
        <w:tabs>
          <w:tab w:val="num" w:pos="446"/>
        </w:tabs>
        <w:ind w:left="446" w:hanging="426"/>
      </w:pPr>
      <w:rPr>
        <w:rFonts w:ascii="Calibri" w:hAnsi="Calibri" w:cs="Arial" w:hint="default"/>
        <w:sz w:val="20"/>
        <w:szCs w:val="20"/>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3">
    <w:nsid w:val="042D73BF"/>
    <w:multiLevelType w:val="hybridMultilevel"/>
    <w:tmpl w:val="BE6E16BE"/>
    <w:lvl w:ilvl="0" w:tplc="C5EEE224">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3B06BD"/>
    <w:multiLevelType w:val="hybridMultilevel"/>
    <w:tmpl w:val="37147F64"/>
    <w:lvl w:ilvl="0" w:tplc="B8FAC996">
      <w:start w:val="1"/>
      <w:numFmt w:val="decimal"/>
      <w:lvlText w:val="%1."/>
      <w:lvlJc w:val="left"/>
      <w:pPr>
        <w:tabs>
          <w:tab w:val="num" w:pos="740"/>
        </w:tabs>
        <w:ind w:left="397" w:hanging="397"/>
      </w:pPr>
      <w:rPr>
        <w:rFonts w:hint="default"/>
      </w:rPr>
    </w:lvl>
    <w:lvl w:ilvl="1" w:tplc="365825D2">
      <w:start w:val="1"/>
      <w:numFmt w:val="decimal"/>
      <w:lvlText w:val="%2)"/>
      <w:lvlJc w:val="left"/>
      <w:pPr>
        <w:ind w:left="737" w:hanging="340"/>
      </w:pPr>
      <w:rPr>
        <w:rFonts w:hint="default"/>
      </w:r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5">
    <w:nsid w:val="0C4741E9"/>
    <w:multiLevelType w:val="hybridMultilevel"/>
    <w:tmpl w:val="E5F0AC2C"/>
    <w:name w:val="WW8Num2222222"/>
    <w:lvl w:ilvl="0" w:tplc="C628AA8A">
      <w:start w:val="1"/>
      <w:numFmt w:val="decimal"/>
      <w:lvlText w:val="%1)"/>
      <w:lvlJc w:val="left"/>
      <w:pPr>
        <w:ind w:left="680" w:hanging="283"/>
      </w:pPr>
      <w:rPr>
        <w:rFonts w:hint="default"/>
      </w:r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6">
    <w:nsid w:val="0DA104E8"/>
    <w:multiLevelType w:val="singleLevel"/>
    <w:tmpl w:val="7A2A0C2E"/>
    <w:lvl w:ilvl="0">
      <w:start w:val="1"/>
      <w:numFmt w:val="decimal"/>
      <w:pStyle w:val="Nagwek1"/>
      <w:lvlText w:val="%1."/>
      <w:lvlJc w:val="left"/>
      <w:pPr>
        <w:tabs>
          <w:tab w:val="num" w:pos="360"/>
        </w:tabs>
        <w:ind w:left="360" w:hanging="360"/>
      </w:pPr>
      <w:rPr>
        <w:b w:val="0"/>
        <w:i w:val="0"/>
      </w:rPr>
    </w:lvl>
  </w:abstractNum>
  <w:abstractNum w:abstractNumId="7">
    <w:nsid w:val="16E75B06"/>
    <w:multiLevelType w:val="hybridMultilevel"/>
    <w:tmpl w:val="6C206216"/>
    <w:lvl w:ilvl="0" w:tplc="513CEC9E">
      <w:start w:val="4"/>
      <w:numFmt w:val="decimal"/>
      <w:lvlText w:val="%1."/>
      <w:lvlJc w:val="left"/>
      <w:pPr>
        <w:tabs>
          <w:tab w:val="num" w:pos="288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D5C074B"/>
    <w:multiLevelType w:val="hybridMultilevel"/>
    <w:tmpl w:val="94D8BF60"/>
    <w:lvl w:ilvl="0" w:tplc="535E964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3EA7E9B"/>
    <w:multiLevelType w:val="hybridMultilevel"/>
    <w:tmpl w:val="72AE0F32"/>
    <w:lvl w:ilvl="0" w:tplc="834EA582">
      <w:start w:val="1"/>
      <w:numFmt w:val="decimal"/>
      <w:lvlText w:val="%1."/>
      <w:lvlJc w:val="left"/>
      <w:pPr>
        <w:ind w:left="397" w:hanging="397"/>
      </w:pPr>
      <w:rPr>
        <w:rFonts w:hint="default"/>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ABCAE15C">
      <w:start w:val="1"/>
      <w:numFmt w:val="decimal"/>
      <w:lvlText w:val="%4)"/>
      <w:lvlJc w:val="left"/>
      <w:pPr>
        <w:ind w:left="737" w:hanging="340"/>
      </w:pPr>
      <w:rPr>
        <w:rFonts w:hint="default"/>
      </w:rPr>
    </w:lvl>
    <w:lvl w:ilvl="4" w:tplc="04150019">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1">
    <w:nsid w:val="262E7BC4"/>
    <w:multiLevelType w:val="hybridMultilevel"/>
    <w:tmpl w:val="07A814CA"/>
    <w:lvl w:ilvl="0" w:tplc="F9DE5CEA">
      <w:start w:val="1"/>
      <w:numFmt w:val="decimal"/>
      <w:lvlText w:val="%1)"/>
      <w:lvlJc w:val="left"/>
      <w:pPr>
        <w:ind w:left="794" w:hanging="397"/>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nsid w:val="2CBD19EC"/>
    <w:multiLevelType w:val="hybridMultilevel"/>
    <w:tmpl w:val="BE9E43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09D4459"/>
    <w:multiLevelType w:val="hybridMultilevel"/>
    <w:tmpl w:val="8B4A0386"/>
    <w:name w:val="WW8Num22224"/>
    <w:lvl w:ilvl="0" w:tplc="673CD8F0">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nsid w:val="312F07BE"/>
    <w:multiLevelType w:val="hybridMultilevel"/>
    <w:tmpl w:val="8E3638F0"/>
    <w:lvl w:ilvl="0" w:tplc="035C210E">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5">
    <w:nsid w:val="31AE2303"/>
    <w:multiLevelType w:val="hybridMultilevel"/>
    <w:tmpl w:val="EB2A638C"/>
    <w:lvl w:ilvl="0" w:tplc="6966E93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6">
    <w:nsid w:val="34D92CC6"/>
    <w:multiLevelType w:val="multilevel"/>
    <w:tmpl w:val="457C3428"/>
    <w:lvl w:ilvl="0">
      <w:start w:val="1"/>
      <w:numFmt w:val="decimal"/>
      <w:suff w:val="nothing"/>
      <w:lvlText w:val="%1."/>
      <w:lvlJc w:val="left"/>
      <w:pPr>
        <w:ind w:left="0" w:firstLine="0"/>
      </w:pPr>
      <w:rPr>
        <w:rFonts w:hint="default"/>
        <w:color w:val="000000"/>
        <w:position w:val="0"/>
        <w:sz w:val="24"/>
        <w:vertAlign w:val="baseline"/>
      </w:rPr>
    </w:lvl>
    <w:lvl w:ilvl="1">
      <w:start w:val="1"/>
      <w:numFmt w:val="decimal"/>
      <w:lvlText w:val="%2)"/>
      <w:lvlJc w:val="left"/>
      <w:pPr>
        <w:tabs>
          <w:tab w:val="num" w:pos="425"/>
        </w:tabs>
        <w:ind w:left="794" w:hanging="454"/>
      </w:pPr>
      <w:rPr>
        <w:rFonts w:hint="default"/>
        <w:color w:val="000000"/>
        <w:position w:val="0"/>
        <w:sz w:val="24"/>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rFonts w:ascii="Bookman Old Style" w:eastAsia="Times New Roman" w:hAnsi="Bookman Old Style" w:cs="Times New Roman" w:hint="default"/>
        <w:b w:val="0"/>
        <w:color w:val="000000"/>
        <w:position w:val="0"/>
        <w:sz w:val="20"/>
        <w:szCs w:val="20"/>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17">
    <w:nsid w:val="361868EB"/>
    <w:multiLevelType w:val="singleLevel"/>
    <w:tmpl w:val="EF8C564C"/>
    <w:lvl w:ilvl="0">
      <w:start w:val="1"/>
      <w:numFmt w:val="decimal"/>
      <w:lvlText w:val="%1."/>
      <w:lvlJc w:val="left"/>
      <w:pPr>
        <w:tabs>
          <w:tab w:val="num" w:pos="170"/>
        </w:tabs>
        <w:ind w:left="397" w:hanging="397"/>
      </w:pPr>
      <w:rPr>
        <w:rFonts w:eastAsia="ヒラギノ角ゴ Pro W3" w:cs="Times New Roman" w:hint="default"/>
        <w:color w:val="auto"/>
      </w:rPr>
    </w:lvl>
  </w:abstractNum>
  <w:abstractNum w:abstractNumId="18">
    <w:nsid w:val="367D0733"/>
    <w:multiLevelType w:val="hybridMultilevel"/>
    <w:tmpl w:val="1BF2517E"/>
    <w:lvl w:ilvl="0" w:tplc="D08E4D64">
      <w:start w:val="1"/>
      <w:numFmt w:val="decimal"/>
      <w:lvlText w:val="%1."/>
      <w:lvlJc w:val="left"/>
      <w:pPr>
        <w:ind w:left="420" w:hanging="360"/>
      </w:pPr>
      <w:rPr>
        <w:rFonts w:asciiTheme="minorHAnsi" w:eastAsia="Times New Roman" w:hAnsiTheme="minorHAnsi" w:cstheme="minorHAnsi"/>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9">
    <w:nsid w:val="39901AB9"/>
    <w:multiLevelType w:val="hybridMultilevel"/>
    <w:tmpl w:val="61EC0CAA"/>
    <w:lvl w:ilvl="0" w:tplc="B0F4EDB8">
      <w:start w:val="1"/>
      <w:numFmt w:val="lowerLetter"/>
      <w:lvlText w:val="%1)"/>
      <w:lvlJc w:val="left"/>
      <w:pPr>
        <w:ind w:left="1100" w:hanging="360"/>
      </w:pPr>
      <w:rPr>
        <w:rFonts w:hint="default"/>
      </w:rPr>
    </w:lvl>
    <w:lvl w:ilvl="1" w:tplc="04150019">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0">
    <w:nsid w:val="3BC24898"/>
    <w:multiLevelType w:val="hybridMultilevel"/>
    <w:tmpl w:val="18920D1C"/>
    <w:lvl w:ilvl="0" w:tplc="B7803E00">
      <w:start w:val="1"/>
      <w:numFmt w:val="decimal"/>
      <w:lvlText w:val="%1."/>
      <w:lvlJc w:val="left"/>
      <w:pPr>
        <w:tabs>
          <w:tab w:val="num" w:pos="360"/>
        </w:tabs>
        <w:ind w:left="340" w:hanging="340"/>
      </w:pPr>
      <w:rPr>
        <w:rFonts w:hint="default"/>
        <w:b w:val="0"/>
      </w:rPr>
    </w:lvl>
    <w:lvl w:ilvl="1" w:tplc="D572F246">
      <w:start w:val="1"/>
      <w:numFmt w:val="decimal"/>
      <w:lvlText w:val="%2)"/>
      <w:lvlJc w:val="left"/>
      <w:pPr>
        <w:ind w:left="680" w:hanging="28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3C716F00"/>
    <w:multiLevelType w:val="hybridMultilevel"/>
    <w:tmpl w:val="69B239D4"/>
    <w:lvl w:ilvl="0" w:tplc="38F6ADCE">
      <w:start w:val="1"/>
      <w:numFmt w:val="lowerLetter"/>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2">
    <w:nsid w:val="3DF64713"/>
    <w:multiLevelType w:val="hybridMultilevel"/>
    <w:tmpl w:val="034A7F70"/>
    <w:lvl w:ilvl="0" w:tplc="4ADC398E">
      <w:start w:val="1"/>
      <w:numFmt w:val="decimal"/>
      <w:pStyle w:val="Paragraf"/>
      <w:lvlText w:val="§%1"/>
      <w:lvlJc w:val="center"/>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E697FFE"/>
    <w:multiLevelType w:val="hybridMultilevel"/>
    <w:tmpl w:val="45F08868"/>
    <w:lvl w:ilvl="0" w:tplc="4BAC6D2A">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4">
    <w:nsid w:val="3FBE179E"/>
    <w:multiLevelType w:val="hybridMultilevel"/>
    <w:tmpl w:val="9C82CE52"/>
    <w:lvl w:ilvl="0" w:tplc="A4665CFC">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6783B0D"/>
    <w:multiLevelType w:val="hybridMultilevel"/>
    <w:tmpl w:val="7B88ACCA"/>
    <w:lvl w:ilvl="0" w:tplc="526ED2E6">
      <w:start w:val="1"/>
      <w:numFmt w:val="decimal"/>
      <w:lvlText w:val="%1."/>
      <w:lvlJc w:val="left"/>
      <w:pPr>
        <w:tabs>
          <w:tab w:val="num" w:pos="740"/>
        </w:tabs>
        <w:ind w:left="397" w:hanging="397"/>
      </w:pPr>
      <w:rPr>
        <w:rFonts w:hint="default"/>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27">
    <w:nsid w:val="4D8360B7"/>
    <w:multiLevelType w:val="hybridMultilevel"/>
    <w:tmpl w:val="1158A71C"/>
    <w:lvl w:ilvl="0" w:tplc="56268C2C">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8">
    <w:nsid w:val="54103B2B"/>
    <w:multiLevelType w:val="multilevel"/>
    <w:tmpl w:val="7C1CC82A"/>
    <w:name w:val="WW8Num2222"/>
    <w:lvl w:ilvl="0">
      <w:start w:val="1"/>
      <w:numFmt w:val="decimal"/>
      <w:suff w:val="nothing"/>
      <w:lvlText w:val="%1."/>
      <w:lvlJc w:val="left"/>
      <w:pPr>
        <w:ind w:left="417" w:hanging="397"/>
      </w:pPr>
      <w:rPr>
        <w:rFonts w:hint="default"/>
        <w:color w:val="000000"/>
        <w:position w:val="0"/>
        <w:sz w:val="20"/>
        <w:szCs w:val="20"/>
        <w:vertAlign w:val="baseline"/>
      </w:rPr>
    </w:lvl>
    <w:lvl w:ilvl="1">
      <w:start w:val="11"/>
      <w:numFmt w:val="decimal"/>
      <w:lvlText w:val="%2)"/>
      <w:lvlJc w:val="left"/>
      <w:pPr>
        <w:tabs>
          <w:tab w:val="num" w:pos="445"/>
        </w:tabs>
        <w:ind w:left="814" w:hanging="454"/>
      </w:pPr>
      <w:rPr>
        <w:rFonts w:hint="default"/>
        <w:color w:val="000000"/>
        <w:position w:val="0"/>
        <w:sz w:val="24"/>
        <w:vertAlign w:val="baseline"/>
      </w:rPr>
    </w:lvl>
    <w:lvl w:ilvl="2">
      <w:start w:val="1"/>
      <w:numFmt w:val="lowerRoman"/>
      <w:suff w:val="nothing"/>
      <w:lvlText w:val="%3."/>
      <w:lvlJc w:val="left"/>
      <w:pPr>
        <w:ind w:left="20" w:firstLine="0"/>
      </w:pPr>
      <w:rPr>
        <w:rFonts w:hint="default"/>
        <w:color w:val="000000"/>
        <w:position w:val="0"/>
        <w:sz w:val="24"/>
        <w:vertAlign w:val="baseline"/>
      </w:rPr>
    </w:lvl>
    <w:lvl w:ilvl="3">
      <w:start w:val="1"/>
      <w:numFmt w:val="decimal"/>
      <w:lvlText w:val="%4."/>
      <w:lvlJc w:val="left"/>
      <w:pPr>
        <w:ind w:left="417" w:hanging="397"/>
      </w:pPr>
      <w:rPr>
        <w:rFonts w:hint="default"/>
        <w:b w:val="0"/>
        <w:color w:val="000000"/>
        <w:position w:val="0"/>
        <w:sz w:val="24"/>
        <w:vertAlign w:val="baseline"/>
      </w:rPr>
    </w:lvl>
    <w:lvl w:ilvl="4">
      <w:start w:val="1"/>
      <w:numFmt w:val="lowerLetter"/>
      <w:suff w:val="nothing"/>
      <w:lvlText w:val="%5."/>
      <w:lvlJc w:val="left"/>
      <w:pPr>
        <w:ind w:left="20" w:firstLine="0"/>
      </w:pPr>
      <w:rPr>
        <w:rFonts w:hint="default"/>
        <w:color w:val="000000"/>
        <w:position w:val="0"/>
        <w:sz w:val="24"/>
        <w:vertAlign w:val="baseline"/>
      </w:rPr>
    </w:lvl>
    <w:lvl w:ilvl="5">
      <w:start w:val="1"/>
      <w:numFmt w:val="lowerRoman"/>
      <w:suff w:val="nothing"/>
      <w:lvlText w:val="%6."/>
      <w:lvlJc w:val="left"/>
      <w:pPr>
        <w:ind w:left="20" w:firstLine="0"/>
      </w:pPr>
      <w:rPr>
        <w:rFonts w:hint="default"/>
        <w:color w:val="000000"/>
        <w:position w:val="0"/>
        <w:sz w:val="24"/>
        <w:vertAlign w:val="baseline"/>
      </w:rPr>
    </w:lvl>
    <w:lvl w:ilvl="6">
      <w:start w:val="1"/>
      <w:numFmt w:val="decimal"/>
      <w:suff w:val="nothing"/>
      <w:lvlText w:val="%7."/>
      <w:lvlJc w:val="left"/>
      <w:pPr>
        <w:ind w:left="417" w:hanging="397"/>
      </w:pPr>
      <w:rPr>
        <w:rFonts w:hint="default"/>
        <w:color w:val="000000"/>
        <w:position w:val="0"/>
        <w:sz w:val="24"/>
        <w:vertAlign w:val="baseline"/>
      </w:rPr>
    </w:lvl>
    <w:lvl w:ilvl="7">
      <w:start w:val="1"/>
      <w:numFmt w:val="lowerLetter"/>
      <w:suff w:val="nothing"/>
      <w:lvlText w:val="%8."/>
      <w:lvlJc w:val="left"/>
      <w:pPr>
        <w:ind w:left="20" w:firstLine="0"/>
      </w:pPr>
      <w:rPr>
        <w:rFonts w:hint="default"/>
        <w:color w:val="000000"/>
        <w:position w:val="0"/>
        <w:sz w:val="24"/>
        <w:vertAlign w:val="baseline"/>
      </w:rPr>
    </w:lvl>
    <w:lvl w:ilvl="8">
      <w:start w:val="1"/>
      <w:numFmt w:val="lowerRoman"/>
      <w:suff w:val="nothing"/>
      <w:lvlText w:val="%9."/>
      <w:lvlJc w:val="left"/>
      <w:pPr>
        <w:ind w:left="20" w:firstLine="0"/>
      </w:pPr>
      <w:rPr>
        <w:rFonts w:hint="default"/>
        <w:color w:val="000000"/>
        <w:position w:val="0"/>
        <w:sz w:val="24"/>
        <w:vertAlign w:val="baseline"/>
      </w:rPr>
    </w:lvl>
  </w:abstractNum>
  <w:abstractNum w:abstractNumId="29">
    <w:nsid w:val="541B4CBA"/>
    <w:multiLevelType w:val="hybridMultilevel"/>
    <w:tmpl w:val="25BC12C6"/>
    <w:lvl w:ilvl="0" w:tplc="906E4F18">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0">
    <w:nsid w:val="55433895"/>
    <w:multiLevelType w:val="multilevel"/>
    <w:tmpl w:val="BCF6C880"/>
    <w:lvl w:ilvl="0">
      <w:start w:val="3"/>
      <w:numFmt w:val="decimal"/>
      <w:suff w:val="nothing"/>
      <w:lvlText w:val="%1."/>
      <w:lvlJc w:val="left"/>
      <w:pPr>
        <w:ind w:left="397" w:hanging="397"/>
      </w:pPr>
      <w:rPr>
        <w:rFonts w:hint="default"/>
        <w:color w:val="000000"/>
        <w:position w:val="0"/>
        <w:sz w:val="24"/>
        <w:vertAlign w:val="baseline"/>
      </w:rPr>
    </w:lvl>
    <w:lvl w:ilvl="1">
      <w:start w:val="1"/>
      <w:numFmt w:val="decimal"/>
      <w:lvlText w:val="%2)"/>
      <w:lvlJc w:val="left"/>
      <w:pPr>
        <w:tabs>
          <w:tab w:val="num" w:pos="425"/>
        </w:tabs>
        <w:ind w:left="794" w:hanging="397"/>
      </w:pPr>
      <w:rPr>
        <w:rFonts w:hint="default"/>
        <w:color w:val="000000"/>
        <w:position w:val="0"/>
        <w:sz w:val="20"/>
        <w:szCs w:val="20"/>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rFonts w:ascii="Bookman Old Style" w:eastAsia="Times New Roman" w:hAnsi="Bookman Old Style" w:cs="Times New Roman" w:hint="default"/>
        <w:b w:val="0"/>
        <w:color w:val="000000"/>
        <w:position w:val="0"/>
        <w:sz w:val="20"/>
        <w:szCs w:val="20"/>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31">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A922F77"/>
    <w:multiLevelType w:val="multilevel"/>
    <w:tmpl w:val="B7781004"/>
    <w:name w:val="WW8Num22222"/>
    <w:lvl w:ilvl="0">
      <w:start w:val="17"/>
      <w:numFmt w:val="decimal"/>
      <w:suff w:val="nothing"/>
      <w:lvlText w:val="%1."/>
      <w:lvlJc w:val="left"/>
      <w:pPr>
        <w:ind w:left="397" w:hanging="397"/>
      </w:pPr>
      <w:rPr>
        <w:rFonts w:hint="default"/>
        <w:color w:val="000000"/>
        <w:position w:val="0"/>
        <w:sz w:val="24"/>
        <w:vertAlign w:val="baseline"/>
      </w:rPr>
    </w:lvl>
    <w:lvl w:ilvl="1">
      <w:start w:val="1"/>
      <w:numFmt w:val="decimal"/>
      <w:lvlText w:val="%2)"/>
      <w:lvlJc w:val="left"/>
      <w:pPr>
        <w:tabs>
          <w:tab w:val="num" w:pos="425"/>
        </w:tabs>
        <w:ind w:left="794" w:hanging="454"/>
      </w:pPr>
      <w:rPr>
        <w:rFonts w:hint="default"/>
        <w:color w:val="000000"/>
        <w:position w:val="0"/>
        <w:sz w:val="21"/>
        <w:szCs w:val="21"/>
        <w:vertAlign w:val="baseline"/>
      </w:rPr>
    </w:lvl>
    <w:lvl w:ilvl="2">
      <w:start w:val="1"/>
      <w:numFmt w:val="lowerRoman"/>
      <w:suff w:val="nothing"/>
      <w:lvlText w:val="%3."/>
      <w:lvlJc w:val="left"/>
      <w:pPr>
        <w:ind w:left="0" w:firstLine="0"/>
      </w:pPr>
      <w:rPr>
        <w:rFonts w:hint="default"/>
        <w:color w:val="000000"/>
        <w:position w:val="0"/>
        <w:sz w:val="24"/>
        <w:vertAlign w:val="baseline"/>
      </w:rPr>
    </w:lvl>
    <w:lvl w:ilvl="3">
      <w:start w:val="1"/>
      <w:numFmt w:val="decimal"/>
      <w:suff w:val="nothing"/>
      <w:lvlText w:val="%4."/>
      <w:lvlJc w:val="left"/>
      <w:pPr>
        <w:ind w:left="397" w:hanging="397"/>
      </w:pPr>
      <w:rPr>
        <w:rFonts w:ascii="Bookman Old Style" w:eastAsia="Times New Roman" w:hAnsi="Bookman Old Style" w:cs="Times New Roman"/>
        <w:b w:val="0"/>
        <w:color w:val="000000"/>
        <w:position w:val="0"/>
        <w:sz w:val="21"/>
        <w:szCs w:val="21"/>
        <w:vertAlign w:val="baseline"/>
      </w:rPr>
    </w:lvl>
    <w:lvl w:ilvl="4">
      <w:start w:val="1"/>
      <w:numFmt w:val="lowerLetter"/>
      <w:suff w:val="nothing"/>
      <w:lvlText w:val="%5."/>
      <w:lvlJc w:val="left"/>
      <w:pPr>
        <w:ind w:left="0" w:firstLine="0"/>
      </w:pPr>
      <w:rPr>
        <w:rFonts w:hint="default"/>
        <w:color w:val="000000"/>
        <w:position w:val="0"/>
        <w:sz w:val="24"/>
        <w:vertAlign w:val="baseline"/>
      </w:rPr>
    </w:lvl>
    <w:lvl w:ilvl="5">
      <w:start w:val="1"/>
      <w:numFmt w:val="lowerRoman"/>
      <w:suff w:val="nothing"/>
      <w:lvlText w:val="%6."/>
      <w:lvlJc w:val="left"/>
      <w:pPr>
        <w:ind w:left="0" w:firstLine="0"/>
      </w:pPr>
      <w:rPr>
        <w:rFonts w:hint="default"/>
        <w:color w:val="000000"/>
        <w:position w:val="0"/>
        <w:sz w:val="24"/>
        <w:vertAlign w:val="baseline"/>
      </w:rPr>
    </w:lvl>
    <w:lvl w:ilvl="6">
      <w:start w:val="1"/>
      <w:numFmt w:val="decimal"/>
      <w:suff w:val="nothing"/>
      <w:lvlText w:val="%7."/>
      <w:lvlJc w:val="left"/>
      <w:pPr>
        <w:ind w:left="0" w:firstLine="0"/>
      </w:pPr>
      <w:rPr>
        <w:rFonts w:hint="default"/>
        <w:color w:val="000000"/>
        <w:position w:val="0"/>
        <w:sz w:val="24"/>
        <w:vertAlign w:val="baseline"/>
      </w:rPr>
    </w:lvl>
    <w:lvl w:ilvl="7">
      <w:start w:val="1"/>
      <w:numFmt w:val="lowerLetter"/>
      <w:suff w:val="nothing"/>
      <w:lvlText w:val="%8."/>
      <w:lvlJc w:val="left"/>
      <w:pPr>
        <w:ind w:left="0" w:firstLine="0"/>
      </w:pPr>
      <w:rPr>
        <w:rFonts w:hint="default"/>
        <w:color w:val="000000"/>
        <w:position w:val="0"/>
        <w:sz w:val="24"/>
        <w:vertAlign w:val="baseline"/>
      </w:rPr>
    </w:lvl>
    <w:lvl w:ilvl="8">
      <w:start w:val="1"/>
      <w:numFmt w:val="lowerRoman"/>
      <w:suff w:val="nothing"/>
      <w:lvlText w:val="%9."/>
      <w:lvlJc w:val="left"/>
      <w:pPr>
        <w:ind w:left="0" w:firstLine="0"/>
      </w:pPr>
      <w:rPr>
        <w:rFonts w:hint="default"/>
        <w:color w:val="000000"/>
        <w:position w:val="0"/>
        <w:sz w:val="24"/>
        <w:vertAlign w:val="baseline"/>
      </w:rPr>
    </w:lvl>
  </w:abstractNum>
  <w:abstractNum w:abstractNumId="33">
    <w:nsid w:val="6D2B66EA"/>
    <w:multiLevelType w:val="hybridMultilevel"/>
    <w:tmpl w:val="5AD89054"/>
    <w:lvl w:ilvl="0" w:tplc="1FD81A8A">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4">
    <w:nsid w:val="719F3D87"/>
    <w:multiLevelType w:val="hybridMultilevel"/>
    <w:tmpl w:val="FE78DF02"/>
    <w:name w:val="WW8Num162"/>
    <w:lvl w:ilvl="0" w:tplc="CECAB566">
      <w:start w:val="1"/>
      <w:numFmt w:val="decimal"/>
      <w:lvlText w:val="%1)"/>
      <w:lvlJc w:val="left"/>
      <w:pPr>
        <w:ind w:left="720" w:hanging="360"/>
      </w:pPr>
      <w:rPr>
        <w:rFonts w:hint="default"/>
      </w:rPr>
    </w:lvl>
    <w:lvl w:ilvl="1" w:tplc="2ED63126">
      <w:start w:val="1"/>
      <w:numFmt w:val="decimal"/>
      <w:lvlText w:val="%2)"/>
      <w:lvlJc w:val="left"/>
      <w:pPr>
        <w:ind w:left="737" w:hanging="34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5690E2D"/>
    <w:multiLevelType w:val="hybridMultilevel"/>
    <w:tmpl w:val="8DC0707C"/>
    <w:lvl w:ilvl="0" w:tplc="A094ED3C">
      <w:start w:val="1"/>
      <w:numFmt w:val="decimal"/>
      <w:lvlText w:val="%1)"/>
      <w:lvlJc w:val="left"/>
      <w:pPr>
        <w:ind w:left="740" w:hanging="360"/>
      </w:pPr>
      <w:rPr>
        <w:rFonts w:hint="default"/>
        <w:b w:val="0"/>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6">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4"/>
  </w:num>
  <w:num w:numId="3">
    <w:abstractNumId w:val="26"/>
  </w:num>
  <w:num w:numId="4">
    <w:abstractNumId w:val="10"/>
  </w:num>
  <w:num w:numId="5">
    <w:abstractNumId w:val="6"/>
    <w:lvlOverride w:ilvl="0">
      <w:startOverride w:val="1"/>
    </w:lvlOverride>
  </w:num>
  <w:num w:numId="6">
    <w:abstractNumId w:val="8"/>
  </w:num>
  <w:num w:numId="7">
    <w:abstractNumId w:val="0"/>
  </w:num>
  <w:num w:numId="8">
    <w:abstractNumId w:val="1"/>
  </w:num>
  <w:num w:numId="9">
    <w:abstractNumId w:val="17"/>
  </w:num>
  <w:num w:numId="10">
    <w:abstractNumId w:val="23"/>
  </w:num>
  <w:num w:numId="11">
    <w:abstractNumId w:val="14"/>
  </w:num>
  <w:num w:numId="12">
    <w:abstractNumId w:val="18"/>
  </w:num>
  <w:num w:numId="13">
    <w:abstractNumId w:val="33"/>
  </w:num>
  <w:num w:numId="14">
    <w:abstractNumId w:val="15"/>
  </w:num>
  <w:num w:numId="15">
    <w:abstractNumId w:val="29"/>
  </w:num>
  <w:num w:numId="16">
    <w:abstractNumId w:val="27"/>
  </w:num>
  <w:num w:numId="17">
    <w:abstractNumId w:val="2"/>
  </w:num>
  <w:num w:numId="18">
    <w:abstractNumId w:val="35"/>
  </w:num>
  <w:num w:numId="19">
    <w:abstractNumId w:val="16"/>
  </w:num>
  <w:num w:numId="20">
    <w:abstractNumId w:val="28"/>
  </w:num>
  <w:num w:numId="21">
    <w:abstractNumId w:val="20"/>
  </w:num>
  <w:num w:numId="22">
    <w:abstractNumId w:val="11"/>
  </w:num>
  <w:num w:numId="23">
    <w:abstractNumId w:val="30"/>
  </w:num>
  <w:num w:numId="24">
    <w:abstractNumId w:val="24"/>
  </w:num>
  <w:num w:numId="25">
    <w:abstractNumId w:val="21"/>
  </w:num>
  <w:num w:numId="26">
    <w:abstractNumId w:val="19"/>
  </w:num>
  <w:num w:numId="27">
    <w:abstractNumId w:val="3"/>
  </w:num>
  <w:num w:numId="28">
    <w:abstractNumId w:val="36"/>
  </w:num>
  <w:num w:numId="29">
    <w:abstractNumId w:val="25"/>
  </w:num>
  <w:num w:numId="30">
    <w:abstractNumId w:val="12"/>
  </w:num>
  <w:num w:numId="31">
    <w:abstractNumId w:val="9"/>
  </w:num>
  <w:num w:numId="32">
    <w:abstractNumId w:val="37"/>
  </w:num>
  <w:num w:numId="33">
    <w:abstractNumId w:val="31"/>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02"/>
    <w:rsid w:val="0001748B"/>
    <w:rsid w:val="00020208"/>
    <w:rsid w:val="00027D0C"/>
    <w:rsid w:val="00030E6D"/>
    <w:rsid w:val="00050169"/>
    <w:rsid w:val="00066E32"/>
    <w:rsid w:val="00080848"/>
    <w:rsid w:val="0009403C"/>
    <w:rsid w:val="000A6024"/>
    <w:rsid w:val="000A60EB"/>
    <w:rsid w:val="000C1C0F"/>
    <w:rsid w:val="000C46C3"/>
    <w:rsid w:val="000D6333"/>
    <w:rsid w:val="0010761A"/>
    <w:rsid w:val="0012513A"/>
    <w:rsid w:val="00132528"/>
    <w:rsid w:val="00156FDC"/>
    <w:rsid w:val="00165773"/>
    <w:rsid w:val="0016763C"/>
    <w:rsid w:val="0017211A"/>
    <w:rsid w:val="0017506A"/>
    <w:rsid w:val="00183A5F"/>
    <w:rsid w:val="001C400F"/>
    <w:rsid w:val="001D7F7B"/>
    <w:rsid w:val="001E0606"/>
    <w:rsid w:val="001F1CB7"/>
    <w:rsid w:val="001F5F87"/>
    <w:rsid w:val="00205A1A"/>
    <w:rsid w:val="00205F5F"/>
    <w:rsid w:val="00221791"/>
    <w:rsid w:val="00231797"/>
    <w:rsid w:val="00232FB6"/>
    <w:rsid w:val="002736B6"/>
    <w:rsid w:val="00280A30"/>
    <w:rsid w:val="002C4EFC"/>
    <w:rsid w:val="002E1AC9"/>
    <w:rsid w:val="002E4750"/>
    <w:rsid w:val="002F1C74"/>
    <w:rsid w:val="002F1C89"/>
    <w:rsid w:val="00300389"/>
    <w:rsid w:val="00304CED"/>
    <w:rsid w:val="003177B7"/>
    <w:rsid w:val="003254E0"/>
    <w:rsid w:val="003338BE"/>
    <w:rsid w:val="0036499B"/>
    <w:rsid w:val="00386650"/>
    <w:rsid w:val="0039001A"/>
    <w:rsid w:val="00394EE1"/>
    <w:rsid w:val="003A4407"/>
    <w:rsid w:val="003A68BD"/>
    <w:rsid w:val="003B2B58"/>
    <w:rsid w:val="003D3984"/>
    <w:rsid w:val="003D408F"/>
    <w:rsid w:val="003E0640"/>
    <w:rsid w:val="003F3DCA"/>
    <w:rsid w:val="00401DE3"/>
    <w:rsid w:val="00416925"/>
    <w:rsid w:val="004231AC"/>
    <w:rsid w:val="004249D7"/>
    <w:rsid w:val="004360DB"/>
    <w:rsid w:val="00446590"/>
    <w:rsid w:val="00492389"/>
    <w:rsid w:val="004A6940"/>
    <w:rsid w:val="004C4455"/>
    <w:rsid w:val="004D29AA"/>
    <w:rsid w:val="00514BCF"/>
    <w:rsid w:val="00523E5A"/>
    <w:rsid w:val="00545862"/>
    <w:rsid w:val="00551643"/>
    <w:rsid w:val="00556197"/>
    <w:rsid w:val="00564B4C"/>
    <w:rsid w:val="00566659"/>
    <w:rsid w:val="00571776"/>
    <w:rsid w:val="00574A98"/>
    <w:rsid w:val="00590499"/>
    <w:rsid w:val="005934B8"/>
    <w:rsid w:val="00597270"/>
    <w:rsid w:val="005A0265"/>
    <w:rsid w:val="005B254D"/>
    <w:rsid w:val="005B4692"/>
    <w:rsid w:val="005C01DE"/>
    <w:rsid w:val="005D7720"/>
    <w:rsid w:val="005E1C80"/>
    <w:rsid w:val="005E6464"/>
    <w:rsid w:val="00607121"/>
    <w:rsid w:val="00644998"/>
    <w:rsid w:val="006573C5"/>
    <w:rsid w:val="00667EB8"/>
    <w:rsid w:val="00671237"/>
    <w:rsid w:val="006809B4"/>
    <w:rsid w:val="006A26BE"/>
    <w:rsid w:val="006A446A"/>
    <w:rsid w:val="006A5C41"/>
    <w:rsid w:val="00720D81"/>
    <w:rsid w:val="00722932"/>
    <w:rsid w:val="00724F5A"/>
    <w:rsid w:val="00727D0A"/>
    <w:rsid w:val="00740389"/>
    <w:rsid w:val="007511A6"/>
    <w:rsid w:val="007559A2"/>
    <w:rsid w:val="00756115"/>
    <w:rsid w:val="007645D7"/>
    <w:rsid w:val="0076651B"/>
    <w:rsid w:val="00771403"/>
    <w:rsid w:val="007A7876"/>
    <w:rsid w:val="007E3A7C"/>
    <w:rsid w:val="007E6302"/>
    <w:rsid w:val="007F3A5B"/>
    <w:rsid w:val="00811694"/>
    <w:rsid w:val="00816383"/>
    <w:rsid w:val="00817699"/>
    <w:rsid w:val="0082314F"/>
    <w:rsid w:val="00833CD8"/>
    <w:rsid w:val="00846814"/>
    <w:rsid w:val="00866084"/>
    <w:rsid w:val="008660DB"/>
    <w:rsid w:val="00867FBE"/>
    <w:rsid w:val="00873657"/>
    <w:rsid w:val="008779F7"/>
    <w:rsid w:val="00881C9D"/>
    <w:rsid w:val="00882248"/>
    <w:rsid w:val="008867A0"/>
    <w:rsid w:val="00894D3F"/>
    <w:rsid w:val="00897A9B"/>
    <w:rsid w:val="008A551F"/>
    <w:rsid w:val="008C0294"/>
    <w:rsid w:val="008C364D"/>
    <w:rsid w:val="008C6CB0"/>
    <w:rsid w:val="00901A80"/>
    <w:rsid w:val="00931813"/>
    <w:rsid w:val="00935299"/>
    <w:rsid w:val="00936861"/>
    <w:rsid w:val="00940897"/>
    <w:rsid w:val="0095497F"/>
    <w:rsid w:val="00966C08"/>
    <w:rsid w:val="009741CB"/>
    <w:rsid w:val="0098664B"/>
    <w:rsid w:val="0099407E"/>
    <w:rsid w:val="009940DD"/>
    <w:rsid w:val="0099610D"/>
    <w:rsid w:val="009A70D1"/>
    <w:rsid w:val="009B4384"/>
    <w:rsid w:val="009B5618"/>
    <w:rsid w:val="009B7799"/>
    <w:rsid w:val="009C08D4"/>
    <w:rsid w:val="009C17FD"/>
    <w:rsid w:val="009C7804"/>
    <w:rsid w:val="009D2DDB"/>
    <w:rsid w:val="009E1C0C"/>
    <w:rsid w:val="009F2F87"/>
    <w:rsid w:val="00A013D7"/>
    <w:rsid w:val="00A13187"/>
    <w:rsid w:val="00A329FE"/>
    <w:rsid w:val="00A35EFD"/>
    <w:rsid w:val="00A36B0B"/>
    <w:rsid w:val="00A5023B"/>
    <w:rsid w:val="00A50BE0"/>
    <w:rsid w:val="00A74FD5"/>
    <w:rsid w:val="00A86892"/>
    <w:rsid w:val="00A872FA"/>
    <w:rsid w:val="00A87723"/>
    <w:rsid w:val="00A901A9"/>
    <w:rsid w:val="00A90311"/>
    <w:rsid w:val="00A93A03"/>
    <w:rsid w:val="00A941DC"/>
    <w:rsid w:val="00A95CE9"/>
    <w:rsid w:val="00AB7765"/>
    <w:rsid w:val="00AC2D30"/>
    <w:rsid w:val="00AD03AF"/>
    <w:rsid w:val="00AE6F37"/>
    <w:rsid w:val="00AF2120"/>
    <w:rsid w:val="00B05B8A"/>
    <w:rsid w:val="00B05F7E"/>
    <w:rsid w:val="00B07627"/>
    <w:rsid w:val="00B14553"/>
    <w:rsid w:val="00B1792B"/>
    <w:rsid w:val="00B30161"/>
    <w:rsid w:val="00B45E65"/>
    <w:rsid w:val="00B67C58"/>
    <w:rsid w:val="00B7004D"/>
    <w:rsid w:val="00B71F34"/>
    <w:rsid w:val="00B768FF"/>
    <w:rsid w:val="00B811F9"/>
    <w:rsid w:val="00B969F5"/>
    <w:rsid w:val="00B97418"/>
    <w:rsid w:val="00BA1E21"/>
    <w:rsid w:val="00BB7917"/>
    <w:rsid w:val="00BC53ED"/>
    <w:rsid w:val="00BD27A7"/>
    <w:rsid w:val="00C006C6"/>
    <w:rsid w:val="00C01465"/>
    <w:rsid w:val="00C03E0D"/>
    <w:rsid w:val="00C1158E"/>
    <w:rsid w:val="00C30962"/>
    <w:rsid w:val="00C32323"/>
    <w:rsid w:val="00C43528"/>
    <w:rsid w:val="00C440E0"/>
    <w:rsid w:val="00C45F1C"/>
    <w:rsid w:val="00C676AE"/>
    <w:rsid w:val="00C67FE1"/>
    <w:rsid w:val="00C72753"/>
    <w:rsid w:val="00C74E04"/>
    <w:rsid w:val="00C854FF"/>
    <w:rsid w:val="00C86246"/>
    <w:rsid w:val="00CD1021"/>
    <w:rsid w:val="00CF61EE"/>
    <w:rsid w:val="00D00BD9"/>
    <w:rsid w:val="00D07863"/>
    <w:rsid w:val="00D172B8"/>
    <w:rsid w:val="00D21416"/>
    <w:rsid w:val="00D31F8D"/>
    <w:rsid w:val="00D3671F"/>
    <w:rsid w:val="00D659B7"/>
    <w:rsid w:val="00D70536"/>
    <w:rsid w:val="00D7087C"/>
    <w:rsid w:val="00DA7D3C"/>
    <w:rsid w:val="00DB7477"/>
    <w:rsid w:val="00DD65CD"/>
    <w:rsid w:val="00DE27BE"/>
    <w:rsid w:val="00DF3954"/>
    <w:rsid w:val="00E01D45"/>
    <w:rsid w:val="00E0392F"/>
    <w:rsid w:val="00E03E24"/>
    <w:rsid w:val="00E05A59"/>
    <w:rsid w:val="00E35181"/>
    <w:rsid w:val="00E42943"/>
    <w:rsid w:val="00E435EB"/>
    <w:rsid w:val="00E46AEB"/>
    <w:rsid w:val="00E506C5"/>
    <w:rsid w:val="00E60CC4"/>
    <w:rsid w:val="00E61BAC"/>
    <w:rsid w:val="00E71236"/>
    <w:rsid w:val="00E80F19"/>
    <w:rsid w:val="00EA70C1"/>
    <w:rsid w:val="00EB0942"/>
    <w:rsid w:val="00EB43F0"/>
    <w:rsid w:val="00EE057E"/>
    <w:rsid w:val="00F524E8"/>
    <w:rsid w:val="00F5304A"/>
    <w:rsid w:val="00F54DF6"/>
    <w:rsid w:val="00F6041B"/>
    <w:rsid w:val="00F67189"/>
    <w:rsid w:val="00F712AD"/>
    <w:rsid w:val="00F821CE"/>
    <w:rsid w:val="00F867C0"/>
    <w:rsid w:val="00FA4D7F"/>
    <w:rsid w:val="00FC1706"/>
    <w:rsid w:val="00FC284F"/>
    <w:rsid w:val="00FC5149"/>
    <w:rsid w:val="00FE3A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A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2943"/>
    <w:pPr>
      <w:spacing w:after="120"/>
      <w:jc w:val="both"/>
    </w:pPr>
    <w:rPr>
      <w:rFonts w:ascii="Arial" w:hAnsi="Arial"/>
      <w:sz w:val="24"/>
    </w:rPr>
  </w:style>
  <w:style w:type="paragraph" w:styleId="Nagwek1">
    <w:name w:val="heading 1"/>
    <w:basedOn w:val="Normalny"/>
    <w:next w:val="Normalny"/>
    <w:link w:val="Nagwek1Znak"/>
    <w:qFormat/>
    <w:rsid w:val="00B7004D"/>
    <w:pPr>
      <w:keepNext/>
      <w:numPr>
        <w:numId w:val="5"/>
      </w:numPr>
      <w:suppressAutoHyphens/>
      <w:spacing w:after="0" w:line="240" w:lineRule="auto"/>
      <w:jc w:val="center"/>
      <w:outlineLvl w:val="0"/>
    </w:pPr>
    <w:rPr>
      <w:rFonts w:ascii="Times New Roman" w:eastAsia="Times New Roman" w:hAnsi="Times New Roman" w:cs="Times New Roman"/>
      <w:b/>
      <w:bCs/>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29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943"/>
  </w:style>
  <w:style w:type="paragraph" w:styleId="Stopka">
    <w:name w:val="footer"/>
    <w:basedOn w:val="Normalny"/>
    <w:link w:val="StopkaZnak"/>
    <w:uiPriority w:val="99"/>
    <w:unhideWhenUsed/>
    <w:rsid w:val="008C364D"/>
    <w:pPr>
      <w:tabs>
        <w:tab w:val="center" w:pos="4536"/>
        <w:tab w:val="right" w:pos="9072"/>
      </w:tabs>
      <w:spacing w:after="0" w:line="240" w:lineRule="auto"/>
    </w:pPr>
    <w:rPr>
      <w:sz w:val="20"/>
    </w:rPr>
  </w:style>
  <w:style w:type="character" w:customStyle="1" w:styleId="StopkaZnak">
    <w:name w:val="Stopka Znak"/>
    <w:basedOn w:val="Domylnaczcionkaakapitu"/>
    <w:link w:val="Stopka"/>
    <w:uiPriority w:val="99"/>
    <w:rsid w:val="008C364D"/>
    <w:rPr>
      <w:rFonts w:ascii="Arial" w:hAnsi="Arial"/>
      <w:sz w:val="20"/>
    </w:rPr>
  </w:style>
  <w:style w:type="paragraph" w:styleId="Tekstdymka">
    <w:name w:val="Balloon Text"/>
    <w:basedOn w:val="Normalny"/>
    <w:link w:val="TekstdymkaZnak"/>
    <w:uiPriority w:val="99"/>
    <w:semiHidden/>
    <w:unhideWhenUsed/>
    <w:rsid w:val="00E429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2943"/>
    <w:rPr>
      <w:rFonts w:ascii="Tahoma" w:hAnsi="Tahoma" w:cs="Tahoma"/>
      <w:sz w:val="16"/>
      <w:szCs w:val="16"/>
    </w:rPr>
  </w:style>
  <w:style w:type="table" w:styleId="Tabela-Siatka">
    <w:name w:val="Table Grid"/>
    <w:basedOn w:val="Standardowy"/>
    <w:uiPriority w:val="59"/>
    <w:rsid w:val="0051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zdat">
    <w:name w:val="Nagłówek z datą"/>
    <w:basedOn w:val="Normalny"/>
    <w:qFormat/>
    <w:rsid w:val="00C01465"/>
    <w:pPr>
      <w:spacing w:before="120" w:after="0" w:line="240" w:lineRule="auto"/>
      <w:jc w:val="right"/>
    </w:pPr>
  </w:style>
  <w:style w:type="paragraph" w:customStyle="1" w:styleId="Nadawca">
    <w:name w:val="Nadawca"/>
    <w:basedOn w:val="Normalny"/>
    <w:qFormat/>
    <w:rsid w:val="00B30161"/>
    <w:pPr>
      <w:spacing w:before="120" w:after="0" w:line="240" w:lineRule="auto"/>
      <w:jc w:val="center"/>
    </w:pPr>
  </w:style>
  <w:style w:type="paragraph" w:styleId="Tytu">
    <w:name w:val="Title"/>
    <w:basedOn w:val="Normalny"/>
    <w:next w:val="Normalny"/>
    <w:link w:val="TytuZnak"/>
    <w:qFormat/>
    <w:rsid w:val="007A7876"/>
    <w:pPr>
      <w:spacing w:before="480" w:after="240" w:line="360" w:lineRule="auto"/>
      <w:contextualSpacing/>
      <w:jc w:val="center"/>
    </w:pPr>
    <w:rPr>
      <w:rFonts w:eastAsiaTheme="majorEastAsia" w:cstheme="majorBidi"/>
      <w:b/>
      <w:spacing w:val="5"/>
      <w:kern w:val="28"/>
      <w:szCs w:val="52"/>
    </w:rPr>
  </w:style>
  <w:style w:type="character" w:customStyle="1" w:styleId="TytuZnak">
    <w:name w:val="Tytuł Znak"/>
    <w:basedOn w:val="Domylnaczcionkaakapitu"/>
    <w:link w:val="Tytu"/>
    <w:rsid w:val="007A7876"/>
    <w:rPr>
      <w:rFonts w:ascii="Arial" w:eastAsiaTheme="majorEastAsia" w:hAnsi="Arial" w:cstheme="majorBidi"/>
      <w:b/>
      <w:spacing w:val="5"/>
      <w:kern w:val="28"/>
      <w:sz w:val="24"/>
      <w:szCs w:val="52"/>
    </w:rPr>
  </w:style>
  <w:style w:type="paragraph" w:styleId="Akapitzlist">
    <w:name w:val="List Paragraph"/>
    <w:basedOn w:val="Normalny"/>
    <w:link w:val="AkapitzlistZnak"/>
    <w:uiPriority w:val="34"/>
    <w:qFormat/>
    <w:rsid w:val="0012513A"/>
    <w:pPr>
      <w:ind w:left="720"/>
      <w:contextualSpacing/>
    </w:pPr>
  </w:style>
  <w:style w:type="paragraph" w:customStyle="1" w:styleId="Paragraf">
    <w:name w:val="Paragraf"/>
    <w:basedOn w:val="Normalny"/>
    <w:next w:val="Normalny"/>
    <w:qFormat/>
    <w:rsid w:val="00722932"/>
    <w:pPr>
      <w:keepNext/>
      <w:numPr>
        <w:numId w:val="1"/>
      </w:numPr>
      <w:spacing w:before="120"/>
      <w:jc w:val="center"/>
    </w:pPr>
    <w:rPr>
      <w:b/>
    </w:rPr>
  </w:style>
  <w:style w:type="paragraph" w:customStyle="1" w:styleId="Tytuparagrafu">
    <w:name w:val="Tytuł paragrafu"/>
    <w:basedOn w:val="Normalny"/>
    <w:next w:val="Normalny"/>
    <w:qFormat/>
    <w:rsid w:val="009D2DDB"/>
    <w:pPr>
      <w:keepNext/>
      <w:jc w:val="center"/>
    </w:pPr>
    <w:rPr>
      <w:b/>
    </w:rPr>
  </w:style>
  <w:style w:type="paragraph" w:customStyle="1" w:styleId="pkt">
    <w:name w:val="pkt"/>
    <w:basedOn w:val="Normalny"/>
    <w:uiPriority w:val="99"/>
    <w:rsid w:val="004231AC"/>
    <w:pPr>
      <w:autoSpaceDE w:val="0"/>
      <w:autoSpaceDN w:val="0"/>
      <w:spacing w:before="60" w:after="60" w:line="360" w:lineRule="auto"/>
      <w:ind w:left="851" w:hanging="295"/>
    </w:pPr>
    <w:rPr>
      <w:rFonts w:ascii="Univers-PL" w:eastAsia="Times New Roman" w:hAnsi="Univers-PL" w:cs="Times New Roman"/>
      <w:sz w:val="19"/>
      <w:szCs w:val="19"/>
      <w:lang w:eastAsia="pl-PL"/>
    </w:rPr>
  </w:style>
  <w:style w:type="paragraph" w:styleId="Tekstpodstawowy">
    <w:name w:val="Body Text"/>
    <w:basedOn w:val="Normalny"/>
    <w:link w:val="TekstpodstawowyZnak"/>
    <w:rsid w:val="004231AC"/>
    <w:pPr>
      <w:spacing w:line="360" w:lineRule="auto"/>
      <w:jc w:val="left"/>
    </w:pPr>
    <w:rPr>
      <w:rFonts w:ascii="Times New Roman" w:eastAsia="Times New Roman" w:hAnsi="Times New Roman" w:cs="Times New Roman"/>
      <w:szCs w:val="20"/>
      <w:lang w:eastAsia="pl-PL"/>
    </w:rPr>
  </w:style>
  <w:style w:type="character" w:customStyle="1" w:styleId="TekstpodstawowyZnak">
    <w:name w:val="Tekst podstawowy Znak"/>
    <w:basedOn w:val="Domylnaczcionkaakapitu"/>
    <w:link w:val="Tekstpodstawowy"/>
    <w:uiPriority w:val="99"/>
    <w:rsid w:val="004231AC"/>
    <w:rPr>
      <w:rFonts w:ascii="Times New Roman" w:eastAsia="Times New Roman" w:hAnsi="Times New Roman" w:cs="Times New Roman"/>
      <w:sz w:val="24"/>
      <w:szCs w:val="20"/>
      <w:lang w:eastAsia="pl-PL"/>
    </w:rPr>
  </w:style>
  <w:style w:type="paragraph" w:styleId="Tekstblokowy">
    <w:name w:val="Block Text"/>
    <w:basedOn w:val="Normalny"/>
    <w:rsid w:val="004231AC"/>
    <w:pPr>
      <w:spacing w:after="0" w:line="360" w:lineRule="auto"/>
      <w:ind w:left="851" w:right="-567" w:hanging="851"/>
      <w:jc w:val="left"/>
    </w:pPr>
    <w:rPr>
      <w:rFonts w:ascii="Times New Roman" w:eastAsia="Times New Roman" w:hAnsi="Times New Roman" w:cs="Times New Roman"/>
      <w:b/>
      <w:i/>
      <w:sz w:val="22"/>
      <w:szCs w:val="20"/>
      <w:lang w:eastAsia="pl-PL"/>
    </w:rPr>
  </w:style>
  <w:style w:type="paragraph" w:styleId="Lista">
    <w:name w:val="List"/>
    <w:basedOn w:val="Normalny"/>
    <w:uiPriority w:val="99"/>
    <w:rsid w:val="004231AC"/>
    <w:pPr>
      <w:spacing w:after="0" w:line="360" w:lineRule="auto"/>
      <w:ind w:left="283" w:hanging="283"/>
      <w:jc w:val="left"/>
    </w:pPr>
    <w:rPr>
      <w:rFonts w:ascii="Times New Roman" w:eastAsia="Times New Roman" w:hAnsi="Times New Roman" w:cs="Times New Roman"/>
      <w:szCs w:val="20"/>
      <w:lang w:eastAsia="pl-PL"/>
    </w:rPr>
  </w:style>
  <w:style w:type="paragraph" w:styleId="Tekstpodstawowy3">
    <w:name w:val="Body Text 3"/>
    <w:basedOn w:val="Normalny"/>
    <w:link w:val="Tekstpodstawowy3Znak"/>
    <w:rsid w:val="004231AC"/>
    <w:pPr>
      <w:spacing w:line="240" w:lineRule="auto"/>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231A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4231AC"/>
    <w:pPr>
      <w:spacing w:line="240" w:lineRule="auto"/>
      <w:ind w:left="283"/>
      <w:jc w:val="left"/>
    </w:pPr>
    <w:rPr>
      <w:rFonts w:ascii="Times New Roman" w:eastAsia="Times New Roman" w:hAnsi="Times New Roman" w:cs="Times New Roman"/>
      <w:szCs w:val="24"/>
    </w:rPr>
  </w:style>
  <w:style w:type="character" w:customStyle="1" w:styleId="TekstpodstawowywcityZnak">
    <w:name w:val="Tekst podstawowy wcięty Znak"/>
    <w:basedOn w:val="Domylnaczcionkaakapitu"/>
    <w:link w:val="Tekstpodstawowywcity"/>
    <w:rsid w:val="004231AC"/>
    <w:rPr>
      <w:rFonts w:ascii="Times New Roman" w:eastAsia="Times New Roman" w:hAnsi="Times New Roman" w:cs="Times New Roman"/>
      <w:sz w:val="24"/>
      <w:szCs w:val="24"/>
    </w:rPr>
  </w:style>
  <w:style w:type="character" w:styleId="Odwoaniedokomentarza">
    <w:name w:val="annotation reference"/>
    <w:uiPriority w:val="99"/>
    <w:semiHidden/>
    <w:rsid w:val="004231AC"/>
    <w:rPr>
      <w:sz w:val="16"/>
      <w:szCs w:val="16"/>
    </w:rPr>
  </w:style>
  <w:style w:type="paragraph" w:styleId="Tekstkomentarza">
    <w:name w:val="annotation text"/>
    <w:basedOn w:val="Normalny"/>
    <w:link w:val="TekstkomentarzaZnak"/>
    <w:uiPriority w:val="99"/>
    <w:semiHidden/>
    <w:rsid w:val="004231AC"/>
    <w:pPr>
      <w:spacing w:after="0" w:line="240" w:lineRule="auto"/>
      <w:jc w:val="left"/>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semiHidden/>
    <w:rsid w:val="004231AC"/>
    <w:rPr>
      <w:rFonts w:ascii="Times New Roman" w:eastAsia="Times New Roman" w:hAnsi="Times New Roman" w:cs="Times New Roman"/>
      <w:sz w:val="20"/>
      <w:szCs w:val="20"/>
    </w:rPr>
  </w:style>
  <w:style w:type="paragraph" w:styleId="Tekstpodstawowywcity3">
    <w:name w:val="Body Text Indent 3"/>
    <w:basedOn w:val="Normalny"/>
    <w:link w:val="Tekstpodstawowywcity3Znak"/>
    <w:rsid w:val="004231AC"/>
    <w:pPr>
      <w:spacing w:line="240" w:lineRule="auto"/>
      <w:ind w:left="283"/>
      <w:jc w:val="left"/>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4231AC"/>
    <w:rPr>
      <w:rFonts w:ascii="Times New Roman" w:eastAsia="Times New Roman" w:hAnsi="Times New Roman" w:cs="Times New Roman"/>
      <w:sz w:val="16"/>
      <w:szCs w:val="16"/>
    </w:rPr>
  </w:style>
  <w:style w:type="paragraph" w:customStyle="1" w:styleId="Default">
    <w:name w:val="Default"/>
    <w:rsid w:val="004231A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80">
    <w:name w:val="Font Style80"/>
    <w:uiPriority w:val="99"/>
    <w:rsid w:val="004231AC"/>
    <w:rPr>
      <w:rFonts w:ascii="Arial" w:hAnsi="Arial" w:cs="Arial"/>
      <w:sz w:val="18"/>
      <w:szCs w:val="18"/>
    </w:rPr>
  </w:style>
  <w:style w:type="character" w:customStyle="1" w:styleId="AkapitzlistZnak">
    <w:name w:val="Akapit z listą Znak"/>
    <w:link w:val="Akapitzlist"/>
    <w:uiPriority w:val="34"/>
    <w:locked/>
    <w:rsid w:val="004231AC"/>
    <w:rPr>
      <w:rFonts w:ascii="Arial" w:hAnsi="Arial"/>
      <w:sz w:val="24"/>
    </w:rPr>
  </w:style>
  <w:style w:type="paragraph" w:customStyle="1" w:styleId="Lista21">
    <w:name w:val="Lista 21"/>
    <w:basedOn w:val="Normalny"/>
    <w:rsid w:val="004231AC"/>
    <w:pPr>
      <w:suppressAutoHyphens/>
      <w:spacing w:after="0" w:line="240" w:lineRule="auto"/>
      <w:ind w:left="566" w:hanging="283"/>
      <w:jc w:val="left"/>
    </w:pPr>
    <w:rPr>
      <w:rFonts w:ascii="Times New Roman" w:eastAsia="Times New Roman" w:hAnsi="Times New Roman" w:cs="Times New Roman"/>
      <w:szCs w:val="24"/>
      <w:lang w:eastAsia="ar-SA"/>
    </w:rPr>
  </w:style>
  <w:style w:type="character" w:styleId="Hipercze">
    <w:name w:val="Hyperlink"/>
    <w:basedOn w:val="Domylnaczcionkaakapitu"/>
    <w:uiPriority w:val="99"/>
    <w:unhideWhenUsed/>
    <w:rsid w:val="000A6024"/>
    <w:rPr>
      <w:color w:val="0000FF" w:themeColor="hyperlink"/>
      <w:u w:val="single"/>
    </w:rPr>
  </w:style>
  <w:style w:type="paragraph" w:customStyle="1" w:styleId="Tekstpodstawowy31">
    <w:name w:val="Tekst podstawowy 31"/>
    <w:basedOn w:val="Normalny"/>
    <w:rsid w:val="00132528"/>
    <w:pPr>
      <w:suppressAutoHyphens/>
      <w:spacing w:line="240" w:lineRule="auto"/>
      <w:jc w:val="left"/>
    </w:pPr>
    <w:rPr>
      <w:rFonts w:ascii="Times New Roman" w:eastAsia="Times New Roman" w:hAnsi="Times New Roman" w:cs="Times New Roman"/>
      <w:sz w:val="16"/>
      <w:szCs w:val="16"/>
      <w:lang w:eastAsia="ar-SA"/>
    </w:rPr>
  </w:style>
  <w:style w:type="paragraph" w:customStyle="1" w:styleId="Style17">
    <w:name w:val="Style17"/>
    <w:basedOn w:val="Normalny"/>
    <w:uiPriority w:val="99"/>
    <w:rsid w:val="00132528"/>
    <w:pPr>
      <w:widowControl w:val="0"/>
      <w:autoSpaceDE w:val="0"/>
      <w:autoSpaceDN w:val="0"/>
      <w:adjustRightInd w:val="0"/>
      <w:spacing w:after="0" w:line="240" w:lineRule="auto"/>
    </w:pPr>
    <w:rPr>
      <w:rFonts w:ascii="Times New Roman" w:eastAsia="Times New Roman" w:hAnsi="Times New Roman" w:cs="Times New Roman"/>
      <w:szCs w:val="24"/>
      <w:lang w:eastAsia="pl-PL"/>
    </w:rPr>
  </w:style>
  <w:style w:type="paragraph" w:customStyle="1" w:styleId="Style11">
    <w:name w:val="Style11"/>
    <w:basedOn w:val="Normalny"/>
    <w:uiPriority w:val="99"/>
    <w:rsid w:val="00132528"/>
    <w:pPr>
      <w:widowControl w:val="0"/>
      <w:autoSpaceDE w:val="0"/>
      <w:autoSpaceDN w:val="0"/>
      <w:adjustRightInd w:val="0"/>
      <w:spacing w:after="0" w:line="240" w:lineRule="auto"/>
      <w:jc w:val="left"/>
    </w:pPr>
    <w:rPr>
      <w:rFonts w:ascii="Times New Roman" w:eastAsia="Times New Roman" w:hAnsi="Times New Roman" w:cs="Times New Roman"/>
      <w:szCs w:val="24"/>
      <w:lang w:eastAsia="pl-PL"/>
    </w:rPr>
  </w:style>
  <w:style w:type="paragraph" w:styleId="Bezodstpw">
    <w:name w:val="No Spacing"/>
    <w:link w:val="BezodstpwZnak"/>
    <w:uiPriority w:val="99"/>
    <w:qFormat/>
    <w:rsid w:val="00132528"/>
    <w:pPr>
      <w:spacing w:after="0" w:line="240" w:lineRule="auto"/>
    </w:pPr>
    <w:rPr>
      <w:rFonts w:ascii="Times New Roman" w:eastAsia="Times New Roman" w:hAnsi="Times New Roman" w:cs="Times New Roman"/>
      <w:sz w:val="24"/>
      <w:szCs w:val="24"/>
    </w:rPr>
  </w:style>
  <w:style w:type="character" w:customStyle="1" w:styleId="Nagwek1Znak">
    <w:name w:val="Nagłówek 1 Znak"/>
    <w:basedOn w:val="Domylnaczcionkaakapitu"/>
    <w:link w:val="Nagwek1"/>
    <w:rsid w:val="00B7004D"/>
    <w:rPr>
      <w:rFonts w:ascii="Times New Roman" w:eastAsia="Times New Roman" w:hAnsi="Times New Roman" w:cs="Times New Roman"/>
      <w:b/>
      <w:bCs/>
      <w:sz w:val="24"/>
      <w:szCs w:val="24"/>
      <w:lang w:eastAsia="ar-SA"/>
    </w:rPr>
  </w:style>
  <w:style w:type="numbering" w:customStyle="1" w:styleId="Bezlisty1">
    <w:name w:val="Bez listy1"/>
    <w:next w:val="Bezlisty"/>
    <w:uiPriority w:val="99"/>
    <w:semiHidden/>
    <w:unhideWhenUsed/>
    <w:rsid w:val="00B7004D"/>
  </w:style>
  <w:style w:type="character" w:styleId="Numerstrony">
    <w:name w:val="page number"/>
    <w:basedOn w:val="Domylnaczcionkaakapitu"/>
    <w:rsid w:val="00B7004D"/>
  </w:style>
  <w:style w:type="paragraph" w:styleId="Tematkomentarza">
    <w:name w:val="annotation subject"/>
    <w:basedOn w:val="Tekstkomentarza"/>
    <w:next w:val="Tekstkomentarza"/>
    <w:link w:val="TematkomentarzaZnak"/>
    <w:uiPriority w:val="99"/>
    <w:semiHidden/>
    <w:unhideWhenUsed/>
    <w:rsid w:val="00B7004D"/>
    <w:pPr>
      <w:widowControl w:val="0"/>
      <w:ind w:left="360" w:hanging="340"/>
    </w:pPr>
    <w:rPr>
      <w:b/>
      <w:bCs/>
      <w:snapToGrid w:val="0"/>
      <w:lang w:eastAsia="pl-PL"/>
    </w:rPr>
  </w:style>
  <w:style w:type="character" w:customStyle="1" w:styleId="TematkomentarzaZnak">
    <w:name w:val="Temat komentarza Znak"/>
    <w:basedOn w:val="TekstkomentarzaZnak"/>
    <w:link w:val="Tematkomentarza"/>
    <w:uiPriority w:val="99"/>
    <w:semiHidden/>
    <w:rsid w:val="00B7004D"/>
    <w:rPr>
      <w:rFonts w:ascii="Times New Roman" w:eastAsia="Times New Roman" w:hAnsi="Times New Roman" w:cs="Times New Roman"/>
      <w:b/>
      <w:bCs/>
      <w:snapToGrid w:val="0"/>
      <w:sz w:val="20"/>
      <w:szCs w:val="20"/>
      <w:lang w:eastAsia="pl-PL"/>
    </w:rPr>
  </w:style>
  <w:style w:type="paragraph" w:customStyle="1" w:styleId="Noparagraphstyle">
    <w:name w:val="[No paragraph style]"/>
    <w:rsid w:val="00B7004D"/>
    <w:pPr>
      <w:autoSpaceDE w:val="0"/>
      <w:autoSpaceDN w:val="0"/>
      <w:adjustRightInd w:val="0"/>
      <w:spacing w:after="0" w:line="288" w:lineRule="auto"/>
    </w:pPr>
    <w:rPr>
      <w:rFonts w:ascii="Calibri" w:eastAsia="Calibri" w:hAnsi="Calibri" w:cs="Times New Roman"/>
      <w:color w:val="000000"/>
      <w:sz w:val="24"/>
      <w:szCs w:val="24"/>
      <w:lang w:eastAsia="pl-PL"/>
    </w:rPr>
  </w:style>
  <w:style w:type="paragraph" w:styleId="Zwykytekst">
    <w:name w:val="Plain Text"/>
    <w:basedOn w:val="Normalny"/>
    <w:link w:val="ZwykytekstZnak"/>
    <w:semiHidden/>
    <w:rsid w:val="00B7004D"/>
    <w:pPr>
      <w:spacing w:after="0" w:line="240" w:lineRule="auto"/>
      <w:jc w:val="left"/>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B7004D"/>
    <w:rPr>
      <w:rFonts w:ascii="Courier New" w:eastAsia="Times New Roman" w:hAnsi="Courier New" w:cs="Courier New"/>
      <w:sz w:val="20"/>
      <w:szCs w:val="20"/>
      <w:lang w:eastAsia="pl-PL"/>
    </w:rPr>
  </w:style>
  <w:style w:type="paragraph" w:styleId="Tekstprzypisudolnego">
    <w:name w:val="footnote text"/>
    <w:basedOn w:val="Normalny"/>
    <w:link w:val="TekstprzypisudolnegoZnak"/>
    <w:uiPriority w:val="99"/>
    <w:semiHidden/>
    <w:unhideWhenUsed/>
    <w:rsid w:val="00B7004D"/>
    <w:pPr>
      <w:widowControl w:val="0"/>
      <w:spacing w:after="0" w:line="240" w:lineRule="auto"/>
      <w:ind w:left="360" w:hanging="340"/>
      <w:jc w:val="left"/>
    </w:pPr>
    <w:rPr>
      <w:rFonts w:ascii="Times New Roman" w:eastAsia="Times New Roman" w:hAnsi="Times New Roman" w:cs="Times New Roman"/>
      <w:snapToGrid w:val="0"/>
      <w:sz w:val="20"/>
      <w:szCs w:val="20"/>
      <w:lang w:eastAsia="pl-PL"/>
    </w:rPr>
  </w:style>
  <w:style w:type="character" w:customStyle="1" w:styleId="TekstprzypisudolnegoZnak">
    <w:name w:val="Tekst przypisu dolnego Znak"/>
    <w:basedOn w:val="Domylnaczcionkaakapitu"/>
    <w:link w:val="Tekstprzypisudolnego"/>
    <w:uiPriority w:val="99"/>
    <w:semiHidden/>
    <w:rsid w:val="00B7004D"/>
    <w:rPr>
      <w:rFonts w:ascii="Times New Roman" w:eastAsia="Times New Roman" w:hAnsi="Times New Roman" w:cs="Times New Roman"/>
      <w:snapToGrid w:val="0"/>
      <w:sz w:val="20"/>
      <w:szCs w:val="20"/>
      <w:lang w:eastAsia="pl-PL"/>
    </w:rPr>
  </w:style>
  <w:style w:type="character" w:styleId="Odwoanieprzypisudolnego">
    <w:name w:val="footnote reference"/>
    <w:basedOn w:val="Domylnaczcionkaakapitu"/>
    <w:uiPriority w:val="99"/>
    <w:semiHidden/>
    <w:unhideWhenUsed/>
    <w:rsid w:val="00B7004D"/>
    <w:rPr>
      <w:vertAlign w:val="superscript"/>
    </w:rPr>
  </w:style>
  <w:style w:type="character" w:customStyle="1" w:styleId="BezodstpwZnak">
    <w:name w:val="Bez odstępów Znak"/>
    <w:link w:val="Bezodstpw"/>
    <w:uiPriority w:val="99"/>
    <w:locked/>
    <w:rsid w:val="00B7004D"/>
    <w:rPr>
      <w:rFonts w:ascii="Times New Roman" w:eastAsia="Times New Roman" w:hAnsi="Times New Roman" w:cs="Times New Roman"/>
      <w:sz w:val="24"/>
      <w:szCs w:val="24"/>
    </w:rPr>
  </w:style>
  <w:style w:type="paragraph" w:styleId="Poprawka">
    <w:name w:val="Revision"/>
    <w:hidden/>
    <w:uiPriority w:val="99"/>
    <w:semiHidden/>
    <w:rsid w:val="00B7004D"/>
    <w:pPr>
      <w:spacing w:after="0" w:line="240" w:lineRule="auto"/>
    </w:pPr>
    <w:rPr>
      <w:rFonts w:ascii="Times New Roman" w:eastAsia="Times New Roman" w:hAnsi="Times New Roman" w:cs="Times New Roman"/>
      <w:snapToGrid w:val="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2943"/>
    <w:pPr>
      <w:spacing w:after="120"/>
      <w:jc w:val="both"/>
    </w:pPr>
    <w:rPr>
      <w:rFonts w:ascii="Arial" w:hAnsi="Arial"/>
      <w:sz w:val="24"/>
    </w:rPr>
  </w:style>
  <w:style w:type="paragraph" w:styleId="Nagwek1">
    <w:name w:val="heading 1"/>
    <w:basedOn w:val="Normalny"/>
    <w:next w:val="Normalny"/>
    <w:link w:val="Nagwek1Znak"/>
    <w:qFormat/>
    <w:rsid w:val="00B7004D"/>
    <w:pPr>
      <w:keepNext/>
      <w:numPr>
        <w:numId w:val="5"/>
      </w:numPr>
      <w:suppressAutoHyphens/>
      <w:spacing w:after="0" w:line="240" w:lineRule="auto"/>
      <w:jc w:val="center"/>
      <w:outlineLvl w:val="0"/>
    </w:pPr>
    <w:rPr>
      <w:rFonts w:ascii="Times New Roman" w:eastAsia="Times New Roman" w:hAnsi="Times New Roman" w:cs="Times New Roman"/>
      <w:b/>
      <w:bCs/>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29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943"/>
  </w:style>
  <w:style w:type="paragraph" w:styleId="Stopka">
    <w:name w:val="footer"/>
    <w:basedOn w:val="Normalny"/>
    <w:link w:val="StopkaZnak"/>
    <w:uiPriority w:val="99"/>
    <w:unhideWhenUsed/>
    <w:rsid w:val="008C364D"/>
    <w:pPr>
      <w:tabs>
        <w:tab w:val="center" w:pos="4536"/>
        <w:tab w:val="right" w:pos="9072"/>
      </w:tabs>
      <w:spacing w:after="0" w:line="240" w:lineRule="auto"/>
    </w:pPr>
    <w:rPr>
      <w:sz w:val="20"/>
    </w:rPr>
  </w:style>
  <w:style w:type="character" w:customStyle="1" w:styleId="StopkaZnak">
    <w:name w:val="Stopka Znak"/>
    <w:basedOn w:val="Domylnaczcionkaakapitu"/>
    <w:link w:val="Stopka"/>
    <w:uiPriority w:val="99"/>
    <w:rsid w:val="008C364D"/>
    <w:rPr>
      <w:rFonts w:ascii="Arial" w:hAnsi="Arial"/>
      <w:sz w:val="20"/>
    </w:rPr>
  </w:style>
  <w:style w:type="paragraph" w:styleId="Tekstdymka">
    <w:name w:val="Balloon Text"/>
    <w:basedOn w:val="Normalny"/>
    <w:link w:val="TekstdymkaZnak"/>
    <w:uiPriority w:val="99"/>
    <w:semiHidden/>
    <w:unhideWhenUsed/>
    <w:rsid w:val="00E429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2943"/>
    <w:rPr>
      <w:rFonts w:ascii="Tahoma" w:hAnsi="Tahoma" w:cs="Tahoma"/>
      <w:sz w:val="16"/>
      <w:szCs w:val="16"/>
    </w:rPr>
  </w:style>
  <w:style w:type="table" w:styleId="Tabela-Siatka">
    <w:name w:val="Table Grid"/>
    <w:basedOn w:val="Standardowy"/>
    <w:uiPriority w:val="59"/>
    <w:rsid w:val="0051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zdat">
    <w:name w:val="Nagłówek z datą"/>
    <w:basedOn w:val="Normalny"/>
    <w:qFormat/>
    <w:rsid w:val="00C01465"/>
    <w:pPr>
      <w:spacing w:before="120" w:after="0" w:line="240" w:lineRule="auto"/>
      <w:jc w:val="right"/>
    </w:pPr>
  </w:style>
  <w:style w:type="paragraph" w:customStyle="1" w:styleId="Nadawca">
    <w:name w:val="Nadawca"/>
    <w:basedOn w:val="Normalny"/>
    <w:qFormat/>
    <w:rsid w:val="00B30161"/>
    <w:pPr>
      <w:spacing w:before="120" w:after="0" w:line="240" w:lineRule="auto"/>
      <w:jc w:val="center"/>
    </w:pPr>
  </w:style>
  <w:style w:type="paragraph" w:styleId="Tytu">
    <w:name w:val="Title"/>
    <w:basedOn w:val="Normalny"/>
    <w:next w:val="Normalny"/>
    <w:link w:val="TytuZnak"/>
    <w:qFormat/>
    <w:rsid w:val="007A7876"/>
    <w:pPr>
      <w:spacing w:before="480" w:after="240" w:line="360" w:lineRule="auto"/>
      <w:contextualSpacing/>
      <w:jc w:val="center"/>
    </w:pPr>
    <w:rPr>
      <w:rFonts w:eastAsiaTheme="majorEastAsia" w:cstheme="majorBidi"/>
      <w:b/>
      <w:spacing w:val="5"/>
      <w:kern w:val="28"/>
      <w:szCs w:val="52"/>
    </w:rPr>
  </w:style>
  <w:style w:type="character" w:customStyle="1" w:styleId="TytuZnak">
    <w:name w:val="Tytuł Znak"/>
    <w:basedOn w:val="Domylnaczcionkaakapitu"/>
    <w:link w:val="Tytu"/>
    <w:rsid w:val="007A7876"/>
    <w:rPr>
      <w:rFonts w:ascii="Arial" w:eastAsiaTheme="majorEastAsia" w:hAnsi="Arial" w:cstheme="majorBidi"/>
      <w:b/>
      <w:spacing w:val="5"/>
      <w:kern w:val="28"/>
      <w:sz w:val="24"/>
      <w:szCs w:val="52"/>
    </w:rPr>
  </w:style>
  <w:style w:type="paragraph" w:styleId="Akapitzlist">
    <w:name w:val="List Paragraph"/>
    <w:basedOn w:val="Normalny"/>
    <w:link w:val="AkapitzlistZnak"/>
    <w:uiPriority w:val="34"/>
    <w:qFormat/>
    <w:rsid w:val="0012513A"/>
    <w:pPr>
      <w:ind w:left="720"/>
      <w:contextualSpacing/>
    </w:pPr>
  </w:style>
  <w:style w:type="paragraph" w:customStyle="1" w:styleId="Paragraf">
    <w:name w:val="Paragraf"/>
    <w:basedOn w:val="Normalny"/>
    <w:next w:val="Normalny"/>
    <w:qFormat/>
    <w:rsid w:val="00722932"/>
    <w:pPr>
      <w:keepNext/>
      <w:numPr>
        <w:numId w:val="1"/>
      </w:numPr>
      <w:spacing w:before="120"/>
      <w:jc w:val="center"/>
    </w:pPr>
    <w:rPr>
      <w:b/>
    </w:rPr>
  </w:style>
  <w:style w:type="paragraph" w:customStyle="1" w:styleId="Tytuparagrafu">
    <w:name w:val="Tytuł paragrafu"/>
    <w:basedOn w:val="Normalny"/>
    <w:next w:val="Normalny"/>
    <w:qFormat/>
    <w:rsid w:val="009D2DDB"/>
    <w:pPr>
      <w:keepNext/>
      <w:jc w:val="center"/>
    </w:pPr>
    <w:rPr>
      <w:b/>
    </w:rPr>
  </w:style>
  <w:style w:type="paragraph" w:customStyle="1" w:styleId="pkt">
    <w:name w:val="pkt"/>
    <w:basedOn w:val="Normalny"/>
    <w:uiPriority w:val="99"/>
    <w:rsid w:val="004231AC"/>
    <w:pPr>
      <w:autoSpaceDE w:val="0"/>
      <w:autoSpaceDN w:val="0"/>
      <w:spacing w:before="60" w:after="60" w:line="360" w:lineRule="auto"/>
      <w:ind w:left="851" w:hanging="295"/>
    </w:pPr>
    <w:rPr>
      <w:rFonts w:ascii="Univers-PL" w:eastAsia="Times New Roman" w:hAnsi="Univers-PL" w:cs="Times New Roman"/>
      <w:sz w:val="19"/>
      <w:szCs w:val="19"/>
      <w:lang w:eastAsia="pl-PL"/>
    </w:rPr>
  </w:style>
  <w:style w:type="paragraph" w:styleId="Tekstpodstawowy">
    <w:name w:val="Body Text"/>
    <w:basedOn w:val="Normalny"/>
    <w:link w:val="TekstpodstawowyZnak"/>
    <w:rsid w:val="004231AC"/>
    <w:pPr>
      <w:spacing w:line="360" w:lineRule="auto"/>
      <w:jc w:val="left"/>
    </w:pPr>
    <w:rPr>
      <w:rFonts w:ascii="Times New Roman" w:eastAsia="Times New Roman" w:hAnsi="Times New Roman" w:cs="Times New Roman"/>
      <w:szCs w:val="20"/>
      <w:lang w:eastAsia="pl-PL"/>
    </w:rPr>
  </w:style>
  <w:style w:type="character" w:customStyle="1" w:styleId="TekstpodstawowyZnak">
    <w:name w:val="Tekst podstawowy Znak"/>
    <w:basedOn w:val="Domylnaczcionkaakapitu"/>
    <w:link w:val="Tekstpodstawowy"/>
    <w:uiPriority w:val="99"/>
    <w:rsid w:val="004231AC"/>
    <w:rPr>
      <w:rFonts w:ascii="Times New Roman" w:eastAsia="Times New Roman" w:hAnsi="Times New Roman" w:cs="Times New Roman"/>
      <w:sz w:val="24"/>
      <w:szCs w:val="20"/>
      <w:lang w:eastAsia="pl-PL"/>
    </w:rPr>
  </w:style>
  <w:style w:type="paragraph" w:styleId="Tekstblokowy">
    <w:name w:val="Block Text"/>
    <w:basedOn w:val="Normalny"/>
    <w:rsid w:val="004231AC"/>
    <w:pPr>
      <w:spacing w:after="0" w:line="360" w:lineRule="auto"/>
      <w:ind w:left="851" w:right="-567" w:hanging="851"/>
      <w:jc w:val="left"/>
    </w:pPr>
    <w:rPr>
      <w:rFonts w:ascii="Times New Roman" w:eastAsia="Times New Roman" w:hAnsi="Times New Roman" w:cs="Times New Roman"/>
      <w:b/>
      <w:i/>
      <w:sz w:val="22"/>
      <w:szCs w:val="20"/>
      <w:lang w:eastAsia="pl-PL"/>
    </w:rPr>
  </w:style>
  <w:style w:type="paragraph" w:styleId="Lista">
    <w:name w:val="List"/>
    <w:basedOn w:val="Normalny"/>
    <w:uiPriority w:val="99"/>
    <w:rsid w:val="004231AC"/>
    <w:pPr>
      <w:spacing w:after="0" w:line="360" w:lineRule="auto"/>
      <w:ind w:left="283" w:hanging="283"/>
      <w:jc w:val="left"/>
    </w:pPr>
    <w:rPr>
      <w:rFonts w:ascii="Times New Roman" w:eastAsia="Times New Roman" w:hAnsi="Times New Roman" w:cs="Times New Roman"/>
      <w:szCs w:val="20"/>
      <w:lang w:eastAsia="pl-PL"/>
    </w:rPr>
  </w:style>
  <w:style w:type="paragraph" w:styleId="Tekstpodstawowy3">
    <w:name w:val="Body Text 3"/>
    <w:basedOn w:val="Normalny"/>
    <w:link w:val="Tekstpodstawowy3Znak"/>
    <w:rsid w:val="004231AC"/>
    <w:pPr>
      <w:spacing w:line="240" w:lineRule="auto"/>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231A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4231AC"/>
    <w:pPr>
      <w:spacing w:line="240" w:lineRule="auto"/>
      <w:ind w:left="283"/>
      <w:jc w:val="left"/>
    </w:pPr>
    <w:rPr>
      <w:rFonts w:ascii="Times New Roman" w:eastAsia="Times New Roman" w:hAnsi="Times New Roman" w:cs="Times New Roman"/>
      <w:szCs w:val="24"/>
    </w:rPr>
  </w:style>
  <w:style w:type="character" w:customStyle="1" w:styleId="TekstpodstawowywcityZnak">
    <w:name w:val="Tekst podstawowy wcięty Znak"/>
    <w:basedOn w:val="Domylnaczcionkaakapitu"/>
    <w:link w:val="Tekstpodstawowywcity"/>
    <w:rsid w:val="004231AC"/>
    <w:rPr>
      <w:rFonts w:ascii="Times New Roman" w:eastAsia="Times New Roman" w:hAnsi="Times New Roman" w:cs="Times New Roman"/>
      <w:sz w:val="24"/>
      <w:szCs w:val="24"/>
    </w:rPr>
  </w:style>
  <w:style w:type="character" w:styleId="Odwoaniedokomentarza">
    <w:name w:val="annotation reference"/>
    <w:uiPriority w:val="99"/>
    <w:semiHidden/>
    <w:rsid w:val="004231AC"/>
    <w:rPr>
      <w:sz w:val="16"/>
      <w:szCs w:val="16"/>
    </w:rPr>
  </w:style>
  <w:style w:type="paragraph" w:styleId="Tekstkomentarza">
    <w:name w:val="annotation text"/>
    <w:basedOn w:val="Normalny"/>
    <w:link w:val="TekstkomentarzaZnak"/>
    <w:uiPriority w:val="99"/>
    <w:semiHidden/>
    <w:rsid w:val="004231AC"/>
    <w:pPr>
      <w:spacing w:after="0" w:line="240" w:lineRule="auto"/>
      <w:jc w:val="left"/>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semiHidden/>
    <w:rsid w:val="004231AC"/>
    <w:rPr>
      <w:rFonts w:ascii="Times New Roman" w:eastAsia="Times New Roman" w:hAnsi="Times New Roman" w:cs="Times New Roman"/>
      <w:sz w:val="20"/>
      <w:szCs w:val="20"/>
    </w:rPr>
  </w:style>
  <w:style w:type="paragraph" w:styleId="Tekstpodstawowywcity3">
    <w:name w:val="Body Text Indent 3"/>
    <w:basedOn w:val="Normalny"/>
    <w:link w:val="Tekstpodstawowywcity3Znak"/>
    <w:rsid w:val="004231AC"/>
    <w:pPr>
      <w:spacing w:line="240" w:lineRule="auto"/>
      <w:ind w:left="283"/>
      <w:jc w:val="left"/>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4231AC"/>
    <w:rPr>
      <w:rFonts w:ascii="Times New Roman" w:eastAsia="Times New Roman" w:hAnsi="Times New Roman" w:cs="Times New Roman"/>
      <w:sz w:val="16"/>
      <w:szCs w:val="16"/>
    </w:rPr>
  </w:style>
  <w:style w:type="paragraph" w:customStyle="1" w:styleId="Default">
    <w:name w:val="Default"/>
    <w:rsid w:val="004231A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80">
    <w:name w:val="Font Style80"/>
    <w:uiPriority w:val="99"/>
    <w:rsid w:val="004231AC"/>
    <w:rPr>
      <w:rFonts w:ascii="Arial" w:hAnsi="Arial" w:cs="Arial"/>
      <w:sz w:val="18"/>
      <w:szCs w:val="18"/>
    </w:rPr>
  </w:style>
  <w:style w:type="character" w:customStyle="1" w:styleId="AkapitzlistZnak">
    <w:name w:val="Akapit z listą Znak"/>
    <w:link w:val="Akapitzlist"/>
    <w:uiPriority w:val="34"/>
    <w:locked/>
    <w:rsid w:val="004231AC"/>
    <w:rPr>
      <w:rFonts w:ascii="Arial" w:hAnsi="Arial"/>
      <w:sz w:val="24"/>
    </w:rPr>
  </w:style>
  <w:style w:type="paragraph" w:customStyle="1" w:styleId="Lista21">
    <w:name w:val="Lista 21"/>
    <w:basedOn w:val="Normalny"/>
    <w:rsid w:val="004231AC"/>
    <w:pPr>
      <w:suppressAutoHyphens/>
      <w:spacing w:after="0" w:line="240" w:lineRule="auto"/>
      <w:ind w:left="566" w:hanging="283"/>
      <w:jc w:val="left"/>
    </w:pPr>
    <w:rPr>
      <w:rFonts w:ascii="Times New Roman" w:eastAsia="Times New Roman" w:hAnsi="Times New Roman" w:cs="Times New Roman"/>
      <w:szCs w:val="24"/>
      <w:lang w:eastAsia="ar-SA"/>
    </w:rPr>
  </w:style>
  <w:style w:type="character" w:styleId="Hipercze">
    <w:name w:val="Hyperlink"/>
    <w:basedOn w:val="Domylnaczcionkaakapitu"/>
    <w:uiPriority w:val="99"/>
    <w:unhideWhenUsed/>
    <w:rsid w:val="000A6024"/>
    <w:rPr>
      <w:color w:val="0000FF" w:themeColor="hyperlink"/>
      <w:u w:val="single"/>
    </w:rPr>
  </w:style>
  <w:style w:type="paragraph" w:customStyle="1" w:styleId="Tekstpodstawowy31">
    <w:name w:val="Tekst podstawowy 31"/>
    <w:basedOn w:val="Normalny"/>
    <w:rsid w:val="00132528"/>
    <w:pPr>
      <w:suppressAutoHyphens/>
      <w:spacing w:line="240" w:lineRule="auto"/>
      <w:jc w:val="left"/>
    </w:pPr>
    <w:rPr>
      <w:rFonts w:ascii="Times New Roman" w:eastAsia="Times New Roman" w:hAnsi="Times New Roman" w:cs="Times New Roman"/>
      <w:sz w:val="16"/>
      <w:szCs w:val="16"/>
      <w:lang w:eastAsia="ar-SA"/>
    </w:rPr>
  </w:style>
  <w:style w:type="paragraph" w:customStyle="1" w:styleId="Style17">
    <w:name w:val="Style17"/>
    <w:basedOn w:val="Normalny"/>
    <w:uiPriority w:val="99"/>
    <w:rsid w:val="00132528"/>
    <w:pPr>
      <w:widowControl w:val="0"/>
      <w:autoSpaceDE w:val="0"/>
      <w:autoSpaceDN w:val="0"/>
      <w:adjustRightInd w:val="0"/>
      <w:spacing w:after="0" w:line="240" w:lineRule="auto"/>
    </w:pPr>
    <w:rPr>
      <w:rFonts w:ascii="Times New Roman" w:eastAsia="Times New Roman" w:hAnsi="Times New Roman" w:cs="Times New Roman"/>
      <w:szCs w:val="24"/>
      <w:lang w:eastAsia="pl-PL"/>
    </w:rPr>
  </w:style>
  <w:style w:type="paragraph" w:customStyle="1" w:styleId="Style11">
    <w:name w:val="Style11"/>
    <w:basedOn w:val="Normalny"/>
    <w:uiPriority w:val="99"/>
    <w:rsid w:val="00132528"/>
    <w:pPr>
      <w:widowControl w:val="0"/>
      <w:autoSpaceDE w:val="0"/>
      <w:autoSpaceDN w:val="0"/>
      <w:adjustRightInd w:val="0"/>
      <w:spacing w:after="0" w:line="240" w:lineRule="auto"/>
      <w:jc w:val="left"/>
    </w:pPr>
    <w:rPr>
      <w:rFonts w:ascii="Times New Roman" w:eastAsia="Times New Roman" w:hAnsi="Times New Roman" w:cs="Times New Roman"/>
      <w:szCs w:val="24"/>
      <w:lang w:eastAsia="pl-PL"/>
    </w:rPr>
  </w:style>
  <w:style w:type="paragraph" w:styleId="Bezodstpw">
    <w:name w:val="No Spacing"/>
    <w:link w:val="BezodstpwZnak"/>
    <w:uiPriority w:val="99"/>
    <w:qFormat/>
    <w:rsid w:val="00132528"/>
    <w:pPr>
      <w:spacing w:after="0" w:line="240" w:lineRule="auto"/>
    </w:pPr>
    <w:rPr>
      <w:rFonts w:ascii="Times New Roman" w:eastAsia="Times New Roman" w:hAnsi="Times New Roman" w:cs="Times New Roman"/>
      <w:sz w:val="24"/>
      <w:szCs w:val="24"/>
    </w:rPr>
  </w:style>
  <w:style w:type="character" w:customStyle="1" w:styleId="Nagwek1Znak">
    <w:name w:val="Nagłówek 1 Znak"/>
    <w:basedOn w:val="Domylnaczcionkaakapitu"/>
    <w:link w:val="Nagwek1"/>
    <w:rsid w:val="00B7004D"/>
    <w:rPr>
      <w:rFonts w:ascii="Times New Roman" w:eastAsia="Times New Roman" w:hAnsi="Times New Roman" w:cs="Times New Roman"/>
      <w:b/>
      <w:bCs/>
      <w:sz w:val="24"/>
      <w:szCs w:val="24"/>
      <w:lang w:eastAsia="ar-SA"/>
    </w:rPr>
  </w:style>
  <w:style w:type="numbering" w:customStyle="1" w:styleId="Bezlisty1">
    <w:name w:val="Bez listy1"/>
    <w:next w:val="Bezlisty"/>
    <w:uiPriority w:val="99"/>
    <w:semiHidden/>
    <w:unhideWhenUsed/>
    <w:rsid w:val="00B7004D"/>
  </w:style>
  <w:style w:type="character" w:styleId="Numerstrony">
    <w:name w:val="page number"/>
    <w:basedOn w:val="Domylnaczcionkaakapitu"/>
    <w:rsid w:val="00B7004D"/>
  </w:style>
  <w:style w:type="paragraph" w:styleId="Tematkomentarza">
    <w:name w:val="annotation subject"/>
    <w:basedOn w:val="Tekstkomentarza"/>
    <w:next w:val="Tekstkomentarza"/>
    <w:link w:val="TematkomentarzaZnak"/>
    <w:uiPriority w:val="99"/>
    <w:semiHidden/>
    <w:unhideWhenUsed/>
    <w:rsid w:val="00B7004D"/>
    <w:pPr>
      <w:widowControl w:val="0"/>
      <w:ind w:left="360" w:hanging="340"/>
    </w:pPr>
    <w:rPr>
      <w:b/>
      <w:bCs/>
      <w:snapToGrid w:val="0"/>
      <w:lang w:eastAsia="pl-PL"/>
    </w:rPr>
  </w:style>
  <w:style w:type="character" w:customStyle="1" w:styleId="TematkomentarzaZnak">
    <w:name w:val="Temat komentarza Znak"/>
    <w:basedOn w:val="TekstkomentarzaZnak"/>
    <w:link w:val="Tematkomentarza"/>
    <w:uiPriority w:val="99"/>
    <w:semiHidden/>
    <w:rsid w:val="00B7004D"/>
    <w:rPr>
      <w:rFonts w:ascii="Times New Roman" w:eastAsia="Times New Roman" w:hAnsi="Times New Roman" w:cs="Times New Roman"/>
      <w:b/>
      <w:bCs/>
      <w:snapToGrid w:val="0"/>
      <w:sz w:val="20"/>
      <w:szCs w:val="20"/>
      <w:lang w:eastAsia="pl-PL"/>
    </w:rPr>
  </w:style>
  <w:style w:type="paragraph" w:customStyle="1" w:styleId="Noparagraphstyle">
    <w:name w:val="[No paragraph style]"/>
    <w:rsid w:val="00B7004D"/>
    <w:pPr>
      <w:autoSpaceDE w:val="0"/>
      <w:autoSpaceDN w:val="0"/>
      <w:adjustRightInd w:val="0"/>
      <w:spacing w:after="0" w:line="288" w:lineRule="auto"/>
    </w:pPr>
    <w:rPr>
      <w:rFonts w:ascii="Calibri" w:eastAsia="Calibri" w:hAnsi="Calibri" w:cs="Times New Roman"/>
      <w:color w:val="000000"/>
      <w:sz w:val="24"/>
      <w:szCs w:val="24"/>
      <w:lang w:eastAsia="pl-PL"/>
    </w:rPr>
  </w:style>
  <w:style w:type="paragraph" w:styleId="Zwykytekst">
    <w:name w:val="Plain Text"/>
    <w:basedOn w:val="Normalny"/>
    <w:link w:val="ZwykytekstZnak"/>
    <w:semiHidden/>
    <w:rsid w:val="00B7004D"/>
    <w:pPr>
      <w:spacing w:after="0" w:line="240" w:lineRule="auto"/>
      <w:jc w:val="left"/>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B7004D"/>
    <w:rPr>
      <w:rFonts w:ascii="Courier New" w:eastAsia="Times New Roman" w:hAnsi="Courier New" w:cs="Courier New"/>
      <w:sz w:val="20"/>
      <w:szCs w:val="20"/>
      <w:lang w:eastAsia="pl-PL"/>
    </w:rPr>
  </w:style>
  <w:style w:type="paragraph" w:styleId="Tekstprzypisudolnego">
    <w:name w:val="footnote text"/>
    <w:basedOn w:val="Normalny"/>
    <w:link w:val="TekstprzypisudolnegoZnak"/>
    <w:uiPriority w:val="99"/>
    <w:semiHidden/>
    <w:unhideWhenUsed/>
    <w:rsid w:val="00B7004D"/>
    <w:pPr>
      <w:widowControl w:val="0"/>
      <w:spacing w:after="0" w:line="240" w:lineRule="auto"/>
      <w:ind w:left="360" w:hanging="340"/>
      <w:jc w:val="left"/>
    </w:pPr>
    <w:rPr>
      <w:rFonts w:ascii="Times New Roman" w:eastAsia="Times New Roman" w:hAnsi="Times New Roman" w:cs="Times New Roman"/>
      <w:snapToGrid w:val="0"/>
      <w:sz w:val="20"/>
      <w:szCs w:val="20"/>
      <w:lang w:eastAsia="pl-PL"/>
    </w:rPr>
  </w:style>
  <w:style w:type="character" w:customStyle="1" w:styleId="TekstprzypisudolnegoZnak">
    <w:name w:val="Tekst przypisu dolnego Znak"/>
    <w:basedOn w:val="Domylnaczcionkaakapitu"/>
    <w:link w:val="Tekstprzypisudolnego"/>
    <w:uiPriority w:val="99"/>
    <w:semiHidden/>
    <w:rsid w:val="00B7004D"/>
    <w:rPr>
      <w:rFonts w:ascii="Times New Roman" w:eastAsia="Times New Roman" w:hAnsi="Times New Roman" w:cs="Times New Roman"/>
      <w:snapToGrid w:val="0"/>
      <w:sz w:val="20"/>
      <w:szCs w:val="20"/>
      <w:lang w:eastAsia="pl-PL"/>
    </w:rPr>
  </w:style>
  <w:style w:type="character" w:styleId="Odwoanieprzypisudolnego">
    <w:name w:val="footnote reference"/>
    <w:basedOn w:val="Domylnaczcionkaakapitu"/>
    <w:uiPriority w:val="99"/>
    <w:semiHidden/>
    <w:unhideWhenUsed/>
    <w:rsid w:val="00B7004D"/>
    <w:rPr>
      <w:vertAlign w:val="superscript"/>
    </w:rPr>
  </w:style>
  <w:style w:type="character" w:customStyle="1" w:styleId="BezodstpwZnak">
    <w:name w:val="Bez odstępów Znak"/>
    <w:link w:val="Bezodstpw"/>
    <w:uiPriority w:val="99"/>
    <w:locked/>
    <w:rsid w:val="00B7004D"/>
    <w:rPr>
      <w:rFonts w:ascii="Times New Roman" w:eastAsia="Times New Roman" w:hAnsi="Times New Roman" w:cs="Times New Roman"/>
      <w:sz w:val="24"/>
      <w:szCs w:val="24"/>
    </w:rPr>
  </w:style>
  <w:style w:type="paragraph" w:styleId="Poprawka">
    <w:name w:val="Revision"/>
    <w:hidden/>
    <w:uiPriority w:val="99"/>
    <w:semiHidden/>
    <w:rsid w:val="00B7004D"/>
    <w:pPr>
      <w:spacing w:after="0" w:line="240" w:lineRule="auto"/>
    </w:pPr>
    <w:rPr>
      <w:rFonts w:ascii="Times New Roman" w:eastAsia="Times New Roman" w:hAnsi="Times New Roman" w:cs="Times New Roman"/>
      <w:snapToGrid w:val="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1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ategoria xmlns="caee273c-deeb-4162-af85-286707d8933b">Zamówienia</Kategoria>
    <Kolejno_x015b__x0107_ xmlns="caee273c-deeb-4162-af85-286707d8933b" xsi:nil="true"/>
    <_dlc_DocId xmlns="c7e51fa5-658f-4617-b9c4-3274ac34ccbc">47TQDKWJKY5K-33-143</_dlc_DocId>
    <_dlc_DocIdUrl xmlns="c7e51fa5-658f-4617-b9c4-3274ac34ccbc">
      <Url>http://www.portal.prezydent.pl/co_kprp/_layouts/15/DocIdRedir.aspx?ID=47TQDKWJKY5K-33-143</Url>
      <Description>47TQDKWJKY5K-33-143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5D649B308F9B5A45ACE85E777930F1BD" ma:contentTypeVersion="2" ma:contentTypeDescription="Utwórz nowy dokument." ma:contentTypeScope="" ma:versionID="c1f26a052eb9e2e94d06b73253584a02">
  <xsd:schema xmlns:xsd="http://www.w3.org/2001/XMLSchema" xmlns:xs="http://www.w3.org/2001/XMLSchema" xmlns:p="http://schemas.microsoft.com/office/2006/metadata/properties" xmlns:ns2="caee273c-deeb-4162-af85-286707d8933b" xmlns:ns3="c7e51fa5-658f-4617-b9c4-3274ac34ccbc" targetNamespace="http://schemas.microsoft.com/office/2006/metadata/properties" ma:root="true" ma:fieldsID="cb4a4797d81f2145ad207b1b5ca37849" ns2:_="" ns3:_="">
    <xsd:import namespace="caee273c-deeb-4162-af85-286707d8933b"/>
    <xsd:import namespace="c7e51fa5-658f-4617-b9c4-3274ac34ccbc"/>
    <xsd:element name="properties">
      <xsd:complexType>
        <xsd:sequence>
          <xsd:element name="documentManagement">
            <xsd:complexType>
              <xsd:all>
                <xsd:element ref="ns2:Kategoria" minOccurs="0"/>
                <xsd:element ref="ns3:_dlc_DocId" minOccurs="0"/>
                <xsd:element ref="ns3:_dlc_DocIdUrl" minOccurs="0"/>
                <xsd:element ref="ns3:_dlc_DocIdPersistId" minOccurs="0"/>
                <xsd:element ref="ns2:Kolejno_x015b__x010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e273c-deeb-4162-af85-286707d8933b" elementFormDefault="qualified">
    <xsd:import namespace="http://schemas.microsoft.com/office/2006/documentManagement/types"/>
    <xsd:import namespace="http://schemas.microsoft.com/office/infopath/2007/PartnerControls"/>
    <xsd:element name="Kategoria" ma:index="8" nillable="true" ma:displayName="Kategoria" ma:format="Dropdown" ma:internalName="Kategoria">
      <xsd:simpleType>
        <xsd:restriction base="dms:Choice">
          <xsd:enumeration value="IT"/>
          <xsd:enumeration value="Sprawy finansowe"/>
          <xsd:enumeration value="Sprawy organizacyjne"/>
          <xsd:enumeration value="Sprawy pracownicze -ABI"/>
          <xsd:enumeration value="Sprawy pracownicze -BHP"/>
          <xsd:enumeration value="Sprawy pracownicze -Kadry"/>
          <xsd:enumeration value="Sprawy pracownicze-Zakładowy Fundusz Świadczeń Socjalnych"/>
          <xsd:enumeration value="Zamówienia"/>
        </xsd:restriction>
      </xsd:simpleType>
    </xsd:element>
    <xsd:element name="Kolejno_x015b__x0107_" ma:index="12" nillable="true" ma:displayName="Kolejność" ma:decimals="0" ma:description="Kolejność sortowania" ma:internalName="Kolejno_x015b__x0107_">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7e51fa5-658f-4617-b9c4-3274ac34ccbc" elementFormDefault="qualified">
    <xsd:import namespace="http://schemas.microsoft.com/office/2006/documentManagement/types"/>
    <xsd:import namespace="http://schemas.microsoft.com/office/infopath/2007/PartnerControls"/>
    <xsd:element name="_dlc_DocId" ma:index="9"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0"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8766-2C78-4AF1-BEAC-BB035BEA0F72}">
  <ds:schemaRefs>
    <ds:schemaRef ds:uri="http://schemas.microsoft.com/office/2006/metadata/properties"/>
    <ds:schemaRef ds:uri="http://schemas.microsoft.com/office/infopath/2007/PartnerControls"/>
    <ds:schemaRef ds:uri="caee273c-deeb-4162-af85-286707d8933b"/>
    <ds:schemaRef ds:uri="c7e51fa5-658f-4617-b9c4-3274ac34ccbc"/>
  </ds:schemaRefs>
</ds:datastoreItem>
</file>

<file path=customXml/itemProps2.xml><?xml version="1.0" encoding="utf-8"?>
<ds:datastoreItem xmlns:ds="http://schemas.openxmlformats.org/officeDocument/2006/customXml" ds:itemID="{5CC97DF1-CBAE-4887-8389-F9E824EFE035}">
  <ds:schemaRefs>
    <ds:schemaRef ds:uri="http://schemas.microsoft.com/sharepoint/v3/contenttype/forms"/>
  </ds:schemaRefs>
</ds:datastoreItem>
</file>

<file path=customXml/itemProps3.xml><?xml version="1.0" encoding="utf-8"?>
<ds:datastoreItem xmlns:ds="http://schemas.openxmlformats.org/officeDocument/2006/customXml" ds:itemID="{DD3128BA-0A38-46D3-881C-0365E18AE42D}">
  <ds:schemaRefs>
    <ds:schemaRef ds:uri="http://schemas.microsoft.com/sharepoint/events"/>
  </ds:schemaRefs>
</ds:datastoreItem>
</file>

<file path=customXml/itemProps4.xml><?xml version="1.0" encoding="utf-8"?>
<ds:datastoreItem xmlns:ds="http://schemas.openxmlformats.org/officeDocument/2006/customXml" ds:itemID="{11CFCD35-F44D-4557-98ED-8A260329A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e273c-deeb-4162-af85-286707d8933b"/>
    <ds:schemaRef ds:uri="c7e51fa5-658f-4617-b9c4-3274ac34cc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B29399-F06A-4044-BABA-8546B0EA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6344</Words>
  <Characters>38070</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Szablon umowy CO KPRP</vt:lpstr>
    </vt:vector>
  </TitlesOfParts>
  <Company>UMFC</Company>
  <LinksUpToDate>false</LinksUpToDate>
  <CharactersWithSpaces>44326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Szablon umowy CO KPRP</dc:title>
  <dc:creator>Michał Chojnowski</dc:creator>
  <cp:lastModifiedBy>Andrzej</cp:lastModifiedBy>
  <cp:revision>3</cp:revision>
  <cp:lastPrinted>2017-05-19T14:39:00Z</cp:lastPrinted>
  <dcterms:created xsi:type="dcterms:W3CDTF">2018-08-20T09:29:00Z</dcterms:created>
  <dcterms:modified xsi:type="dcterms:W3CDTF">2018-08-20T09:45:00Z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0x0101005D649B308F9B5A45ACE85E777930F1BD</vt:lpwstr>
  </property>
  <property fmtid="{D5CDD505-2E9C-101B-9397-08002B2CF9AE}" pid="3" name="_dlc_DocIdItemGuid">
    <vt:lpwstr>f56fdb17-61e4-428a-80b4-1bd9dcd17ae2</vt:lpwstr>
  </property>
</Properties>
</file>